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28" w:rsidRPr="00801BA6" w:rsidRDefault="007C6E28" w:rsidP="007C6E28">
      <w:pPr>
        <w:widowControl/>
        <w:jc w:val="left"/>
        <w:rPr>
          <w:sz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7C6E28" w:rsidRPr="00801BA6" w:rsidTr="007C243C">
        <w:trPr>
          <w:trHeight w:hRule="exact" w:val="588"/>
        </w:trPr>
        <w:tc>
          <w:tcPr>
            <w:tcW w:w="600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ind w:left="100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 Unicode MS" w:hint="eastAsia"/>
                <w:sz w:val="24"/>
                <w:szCs w:val="24"/>
              </w:rPr>
              <w:t>题目：结题审查SOP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ind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</w:t>
            </w:r>
            <w:r w:rsidRPr="00801BA6">
              <w:rPr>
                <w:rFonts w:ascii="宋体" w:hAnsi="宋体" w:cs="Arial"/>
                <w:sz w:val="24"/>
                <w:szCs w:val="24"/>
              </w:rPr>
              <w:t>SOP0</w:t>
            </w:r>
            <w:r w:rsidRPr="00801BA6">
              <w:rPr>
                <w:rFonts w:ascii="宋体" w:hAnsi="宋体" w:cs="Arial" w:hint="eastAsia"/>
                <w:sz w:val="24"/>
                <w:szCs w:val="24"/>
              </w:rPr>
              <w:t>13</w:t>
            </w:r>
          </w:p>
        </w:tc>
      </w:tr>
      <w:tr w:rsidR="007C6E28" w:rsidRPr="00801BA6" w:rsidTr="007C243C">
        <w:trPr>
          <w:trHeight w:hRule="exact" w:val="427"/>
        </w:trPr>
        <w:tc>
          <w:tcPr>
            <w:tcW w:w="288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7C6E28" w:rsidRPr="00801BA6" w:rsidTr="007C243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C6E28" w:rsidRPr="00801BA6" w:rsidRDefault="007C6E28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7C6E28" w:rsidRPr="00801BA6" w:rsidRDefault="007C6E28" w:rsidP="007C6E28">
      <w:pPr>
        <w:jc w:val="center"/>
        <w:rPr>
          <w:rFonts w:ascii="黑体" w:eastAsia="黑体" w:hAnsi="宋体"/>
          <w:b/>
          <w:sz w:val="36"/>
          <w:szCs w:val="28"/>
        </w:rPr>
      </w:pPr>
    </w:p>
    <w:p w:rsidR="007C6E28" w:rsidRPr="00801BA6" w:rsidRDefault="007C6E28" w:rsidP="007C6E28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使伦理委员会结题审查受理、处理、审查、传达决定、文件存档的工作有章可循，从程序上保证严重不良事件审查工作的质量。</w:t>
      </w:r>
    </w:p>
    <w:p w:rsidR="007C6E28" w:rsidRPr="00801BA6" w:rsidRDefault="007C6E28" w:rsidP="007C6E28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7C6E28" w:rsidRPr="00801BA6" w:rsidRDefault="007C6E28" w:rsidP="007C6E28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发生严重不良事件，申请人应及时提交结题报告。</w:t>
      </w:r>
    </w:p>
    <w:p w:rsidR="007C6E28" w:rsidRPr="00801BA6" w:rsidRDefault="007C6E28" w:rsidP="007C6E28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本SOP适用于伦理委员会对结题报告进行的审查。</w:t>
      </w:r>
    </w:p>
    <w:p w:rsidR="007C6E28" w:rsidRPr="00801BA6" w:rsidRDefault="007C6E28" w:rsidP="007C6E28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3.1秘书</w:t>
      </w:r>
    </w:p>
    <w:p w:rsidR="007C6E28" w:rsidRPr="00801BA6" w:rsidRDefault="007C6E28" w:rsidP="007C6E28">
      <w:pPr>
        <w:pStyle w:val="a5"/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受理送审材料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处理送审材料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为委员审查工作提供服务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传达决定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文件存档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3.2主审委员</w:t>
      </w:r>
    </w:p>
    <w:p w:rsidR="007C6E28" w:rsidRDefault="007C6E28" w:rsidP="007C6E28">
      <w:pPr>
        <w:pStyle w:val="a5"/>
        <w:numPr>
          <w:ilvl w:val="0"/>
          <w:numId w:val="3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会前审查主审项目的送审文件，填写主审工作表</w:t>
      </w:r>
    </w:p>
    <w:p w:rsidR="007C6E28" w:rsidRPr="00107A4E" w:rsidRDefault="007C6E28" w:rsidP="007C6E28">
      <w:pPr>
        <w:pStyle w:val="a5"/>
        <w:numPr>
          <w:ilvl w:val="0"/>
          <w:numId w:val="3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会议审查作为主要发言者，提问和发表审查意见。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3.3独立顾问</w:t>
      </w:r>
    </w:p>
    <w:p w:rsidR="007C6E28" w:rsidRPr="00801BA6" w:rsidRDefault="007C6E28" w:rsidP="007C6E28">
      <w:pPr>
        <w:pStyle w:val="a5"/>
        <w:numPr>
          <w:ilvl w:val="0"/>
          <w:numId w:val="30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会前审查咨询项目的送审文件，填写咨询工作表。</w:t>
      </w:r>
    </w:p>
    <w:p w:rsidR="007C6E28" w:rsidRPr="00801BA6" w:rsidRDefault="007C6E28" w:rsidP="007C6E28">
      <w:pPr>
        <w:pStyle w:val="a5"/>
        <w:numPr>
          <w:ilvl w:val="0"/>
          <w:numId w:val="30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受邀参加审查会议，发表意见。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3.4委员</w:t>
      </w:r>
    </w:p>
    <w:p w:rsidR="007C6E28" w:rsidRPr="00801BA6" w:rsidRDefault="007C6E28" w:rsidP="007C6E28">
      <w:pPr>
        <w:pStyle w:val="a5"/>
        <w:numPr>
          <w:ilvl w:val="0"/>
          <w:numId w:val="31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会前对审查项目进行预审。</w:t>
      </w:r>
    </w:p>
    <w:p w:rsidR="007C6E28" w:rsidRPr="00801BA6" w:rsidRDefault="007C6E28" w:rsidP="007C6E28">
      <w:pPr>
        <w:pStyle w:val="a5"/>
        <w:numPr>
          <w:ilvl w:val="0"/>
          <w:numId w:val="31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参加审查会议，审查每一项目，提问和发表审查意见</w:t>
      </w:r>
    </w:p>
    <w:p w:rsidR="007C6E28" w:rsidRPr="00801BA6" w:rsidRDefault="007C6E28" w:rsidP="007C6E28">
      <w:pPr>
        <w:pStyle w:val="a5"/>
        <w:numPr>
          <w:ilvl w:val="0"/>
          <w:numId w:val="31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以投票方式做出审查决定。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3.5主任委员</w:t>
      </w:r>
    </w:p>
    <w:p w:rsidR="007C6E28" w:rsidRPr="00801BA6" w:rsidRDefault="007C6E28" w:rsidP="007C6E28">
      <w:pPr>
        <w:pStyle w:val="a5"/>
        <w:numPr>
          <w:ilvl w:val="0"/>
          <w:numId w:val="32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主持审查会议。</w:t>
      </w:r>
    </w:p>
    <w:p w:rsidR="007C6E28" w:rsidRDefault="007C6E28" w:rsidP="007C6E28">
      <w:pPr>
        <w:pStyle w:val="a5"/>
        <w:numPr>
          <w:ilvl w:val="0"/>
          <w:numId w:val="32"/>
        </w:numPr>
        <w:spacing w:line="360" w:lineRule="auto"/>
        <w:ind w:left="846"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审签会议记录。</w:t>
      </w:r>
    </w:p>
    <w:p w:rsidR="007C6E28" w:rsidRPr="00107A4E" w:rsidRDefault="007C6E28" w:rsidP="007C6E28">
      <w:pPr>
        <w:pStyle w:val="a5"/>
        <w:numPr>
          <w:ilvl w:val="0"/>
          <w:numId w:val="32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审查、签发审查决定文件。</w:t>
      </w:r>
    </w:p>
    <w:p w:rsidR="007C6E28" w:rsidRPr="00801BA6" w:rsidRDefault="007C6E28" w:rsidP="007C6E28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lastRenderedPageBreak/>
        <w:t>操作细则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4.1受理</w:t>
      </w:r>
    </w:p>
    <w:p w:rsidR="007C6E28" w:rsidRPr="00801BA6" w:rsidRDefault="007C6E28" w:rsidP="007C6E28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形式审查</w:t>
      </w:r>
    </w:p>
    <w:p w:rsidR="007C6E28" w:rsidRPr="00801BA6" w:rsidRDefault="007C6E28" w:rsidP="007C6E28">
      <w:pPr>
        <w:pStyle w:val="a5"/>
        <w:numPr>
          <w:ilvl w:val="0"/>
          <w:numId w:val="3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送审文件的完整性</w:t>
      </w:r>
    </w:p>
    <w:p w:rsidR="007C6E28" w:rsidRPr="00801BA6" w:rsidRDefault="007C6E28" w:rsidP="007C6E28">
      <w:pPr>
        <w:pStyle w:val="a5"/>
        <w:spacing w:line="360" w:lineRule="auto"/>
        <w:ind w:left="851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结题审查的送审文件包含：结题报告，研究总结报告。</w:t>
      </w:r>
    </w:p>
    <w:p w:rsidR="007C6E28" w:rsidRPr="00801BA6" w:rsidRDefault="007C6E28" w:rsidP="007C6E28">
      <w:pPr>
        <w:pStyle w:val="a5"/>
        <w:numPr>
          <w:ilvl w:val="0"/>
          <w:numId w:val="3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送审文件的要素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4.2处理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4.2.1决定审查方式：</w:t>
      </w:r>
    </w:p>
    <w:p w:rsidR="007C6E28" w:rsidRPr="00801BA6" w:rsidRDefault="007C6E28" w:rsidP="007C6E28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根据以下标准，决定送审项目的审查方式</w:t>
      </w:r>
    </w:p>
    <w:p w:rsidR="007C6E28" w:rsidRPr="00801BA6" w:rsidRDefault="007C6E28" w:rsidP="007C6E28">
      <w:pPr>
        <w:spacing w:line="360" w:lineRule="auto"/>
        <w:ind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快速审查的标准：一般采用快速审查，除非主审委员提出会议审查。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4.2.2审查的准备</w:t>
      </w:r>
    </w:p>
    <w:p w:rsidR="007C6E28" w:rsidRPr="00801BA6" w:rsidRDefault="007C6E28" w:rsidP="007C6E28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主审的准备：</w:t>
      </w:r>
    </w:p>
    <w:p w:rsidR="007C6E28" w:rsidRPr="00801BA6" w:rsidRDefault="007C6E28" w:rsidP="007C6E28">
      <w:pPr>
        <w:pStyle w:val="a5"/>
        <w:numPr>
          <w:ilvl w:val="0"/>
          <w:numId w:val="3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主审委员的选择：每个项目选择1-2名主审委员，优先选择原主审委员或由兼任委员的秘书进行审查。</w:t>
      </w:r>
    </w:p>
    <w:p w:rsidR="007C6E28" w:rsidRPr="00801BA6" w:rsidRDefault="007C6E28" w:rsidP="007C6E28">
      <w:pPr>
        <w:pStyle w:val="a5"/>
        <w:numPr>
          <w:ilvl w:val="0"/>
          <w:numId w:val="3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准备审查文件：为主审委员准备主审项目的整套送审文件（结题审查工作表）</w:t>
      </w:r>
    </w:p>
    <w:p w:rsidR="007C6E28" w:rsidRPr="00801BA6" w:rsidRDefault="007C6E28" w:rsidP="007C6E28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预审准备，会议审查的安排，会议报告安排：参照研究项目的处理执行。</w:t>
      </w:r>
    </w:p>
    <w:p w:rsidR="007C6E28" w:rsidRPr="00801BA6" w:rsidRDefault="007C6E28" w:rsidP="007C6E28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4.3审查</w:t>
      </w:r>
    </w:p>
    <w:p w:rsidR="007C6E28" w:rsidRPr="00801BA6" w:rsidRDefault="007C6E28" w:rsidP="007C6E28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审查程序</w:t>
      </w:r>
    </w:p>
    <w:p w:rsidR="007C6E28" w:rsidRPr="00801BA6" w:rsidRDefault="007C6E28" w:rsidP="007C6E28">
      <w:pPr>
        <w:pStyle w:val="a5"/>
        <w:numPr>
          <w:ilvl w:val="0"/>
          <w:numId w:val="23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</w:t>
      </w:r>
    </w:p>
    <w:p w:rsidR="007C6E28" w:rsidRPr="00801BA6" w:rsidRDefault="007C6E28" w:rsidP="007C6E28">
      <w:pPr>
        <w:pStyle w:val="a5"/>
        <w:numPr>
          <w:ilvl w:val="0"/>
          <w:numId w:val="23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</w:t>
      </w:r>
    </w:p>
    <w:p w:rsidR="007C6E28" w:rsidRPr="00801BA6" w:rsidRDefault="007C6E28" w:rsidP="007C6E28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审查要素</w:t>
      </w:r>
    </w:p>
    <w:p w:rsidR="007C6E28" w:rsidRDefault="007C6E28" w:rsidP="007C6E28">
      <w:pPr>
        <w:pStyle w:val="a5"/>
        <w:numPr>
          <w:ilvl w:val="0"/>
          <w:numId w:val="3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严重不良事件或方案规定的必须报告的重要医学事件已经及时报告。</w:t>
      </w:r>
    </w:p>
    <w:p w:rsidR="007C6E28" w:rsidRDefault="007C6E28" w:rsidP="007C6E28">
      <w:pPr>
        <w:pStyle w:val="a5"/>
        <w:numPr>
          <w:ilvl w:val="0"/>
          <w:numId w:val="3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5611E6">
        <w:rPr>
          <w:rFonts w:ascii="宋体" w:hAnsi="宋体" w:hint="eastAsia"/>
          <w:sz w:val="24"/>
          <w:szCs w:val="21"/>
        </w:rPr>
        <w:t>研究风险是否超过预期。</w:t>
      </w:r>
    </w:p>
    <w:p w:rsidR="007C6E28" w:rsidRDefault="007C6E28" w:rsidP="007C6E28">
      <w:pPr>
        <w:pStyle w:val="a5"/>
        <w:numPr>
          <w:ilvl w:val="0"/>
          <w:numId w:val="3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5611E6">
        <w:rPr>
          <w:rFonts w:ascii="宋体" w:hAnsi="宋体" w:hint="eastAsia"/>
          <w:sz w:val="24"/>
          <w:szCs w:val="21"/>
        </w:rPr>
        <w:t>是否存在影响受试者权益的问题。</w:t>
      </w:r>
    </w:p>
    <w:p w:rsidR="007C6E28" w:rsidRPr="005611E6" w:rsidRDefault="007C6E28" w:rsidP="007C6E28">
      <w:pPr>
        <w:pStyle w:val="a5"/>
        <w:numPr>
          <w:ilvl w:val="0"/>
          <w:numId w:val="39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5611E6">
        <w:rPr>
          <w:rFonts w:ascii="宋体" w:hAnsi="宋体" w:hint="eastAsia"/>
          <w:sz w:val="24"/>
          <w:szCs w:val="21"/>
        </w:rPr>
        <w:t>是否有必要采取进一步保护受试者的措施</w:t>
      </w:r>
    </w:p>
    <w:p w:rsidR="007C6E28" w:rsidRPr="00801BA6" w:rsidRDefault="007C6E28" w:rsidP="007C6E28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审查决定</w:t>
      </w:r>
    </w:p>
    <w:p w:rsidR="007C6E28" w:rsidRDefault="007C6E28" w:rsidP="007C6E28">
      <w:pPr>
        <w:pStyle w:val="a5"/>
        <w:spacing w:line="360" w:lineRule="auto"/>
        <w:ind w:left="426" w:firstLineChars="0" w:firstLine="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1）</w:t>
      </w:r>
      <w:r w:rsidRPr="00801BA6">
        <w:rPr>
          <w:rFonts w:ascii="宋体" w:hAnsi="宋体" w:hint="eastAsia"/>
          <w:sz w:val="24"/>
          <w:szCs w:val="21"/>
        </w:rPr>
        <w:t>是否同意结题</w:t>
      </w:r>
    </w:p>
    <w:p w:rsidR="007C6E28" w:rsidRPr="00801BA6" w:rsidRDefault="007C6E28" w:rsidP="007C6E28">
      <w:pPr>
        <w:pStyle w:val="a5"/>
        <w:spacing w:line="360" w:lineRule="auto"/>
        <w:ind w:left="426"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同意，需要进一步采取保护受试者的措施。</w:t>
      </w:r>
    </w:p>
    <w:p w:rsidR="007C6E28" w:rsidRPr="00801BA6" w:rsidRDefault="007C6E28" w:rsidP="007C6E28">
      <w:pPr>
        <w:pStyle w:val="a5"/>
        <w:spacing w:line="360" w:lineRule="auto"/>
        <w:ind w:firstLineChars="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lastRenderedPageBreak/>
        <w:t>2）</w:t>
      </w:r>
      <w:r w:rsidRPr="00801BA6">
        <w:rPr>
          <w:rFonts w:ascii="宋体" w:hAnsi="宋体" w:hint="eastAsia"/>
          <w:sz w:val="24"/>
          <w:szCs w:val="21"/>
        </w:rPr>
        <w:t>（快速审查）是否更改审查方式：提交会议审查。</w:t>
      </w:r>
    </w:p>
    <w:p w:rsidR="007C6E28" w:rsidRPr="00801BA6" w:rsidRDefault="007C6E28" w:rsidP="007C6E28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4.4传达决定：</w:t>
      </w:r>
    </w:p>
    <w:p w:rsidR="007C6E28" w:rsidRPr="00801BA6" w:rsidRDefault="007C6E28" w:rsidP="007C6E28">
      <w:pPr>
        <w:pStyle w:val="a5"/>
        <w:numPr>
          <w:ilvl w:val="0"/>
          <w:numId w:val="34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传达形式：所有决定以“伦理审查意见”的形式传达。</w:t>
      </w:r>
    </w:p>
    <w:p w:rsidR="007C6E28" w:rsidRPr="00801BA6" w:rsidRDefault="007C6E28" w:rsidP="007C6E28">
      <w:pPr>
        <w:pStyle w:val="a5"/>
        <w:numPr>
          <w:ilvl w:val="0"/>
          <w:numId w:val="34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是否传达：肯定性决定（不需要采取进一步的措施）可以不传达，也可以传达。</w:t>
      </w:r>
    </w:p>
    <w:p w:rsidR="007C6E28" w:rsidRPr="00801BA6" w:rsidRDefault="007C6E28" w:rsidP="007C6E28">
      <w:pPr>
        <w:pStyle w:val="a5"/>
        <w:numPr>
          <w:ilvl w:val="0"/>
          <w:numId w:val="34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传达时限：审查决定后5个工作日内完成传达</w:t>
      </w:r>
    </w:p>
    <w:p w:rsidR="007C6E28" w:rsidRPr="00801BA6" w:rsidRDefault="007C6E28" w:rsidP="007C6E28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4.5文件存档</w:t>
      </w:r>
    </w:p>
    <w:p w:rsidR="007C6E28" w:rsidRPr="00801BA6" w:rsidRDefault="007C6E28" w:rsidP="007C6E28">
      <w:pPr>
        <w:pStyle w:val="a5"/>
        <w:numPr>
          <w:ilvl w:val="0"/>
          <w:numId w:val="35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审查过程中形成、累积、保存的文件，按审查阶段及时归档，建立/更新项目档案目录。</w:t>
      </w:r>
    </w:p>
    <w:p w:rsidR="007C6E28" w:rsidRPr="00801BA6" w:rsidRDefault="007C6E28" w:rsidP="007C6E28">
      <w:pPr>
        <w:pStyle w:val="a5"/>
        <w:numPr>
          <w:ilvl w:val="0"/>
          <w:numId w:val="35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会议审查的项目存档文件：送审文件，结题审查工作表，会议签到表复印件，会议决定表（投票单），会议记录副本，伦理审查决定文件。</w:t>
      </w:r>
    </w:p>
    <w:p w:rsidR="007C6E28" w:rsidRPr="00801BA6" w:rsidRDefault="007C6E28" w:rsidP="007C6E28">
      <w:pPr>
        <w:pStyle w:val="a5"/>
        <w:numPr>
          <w:ilvl w:val="0"/>
          <w:numId w:val="35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快速审查的项目存档文件：送审文件，结题审查工作表，快审主审综合意见，伦理审查决定文件。</w:t>
      </w:r>
    </w:p>
    <w:p w:rsidR="007C6E28" w:rsidRPr="00801BA6" w:rsidRDefault="007C6E28" w:rsidP="007C6E28">
      <w:pPr>
        <w:pStyle w:val="a5"/>
        <w:numPr>
          <w:ilvl w:val="0"/>
          <w:numId w:val="36"/>
        </w:numPr>
        <w:spacing w:line="360" w:lineRule="auto"/>
        <w:ind w:firstLineChars="0"/>
        <w:rPr>
          <w:b/>
          <w:sz w:val="24"/>
        </w:rPr>
      </w:pPr>
      <w:r w:rsidRPr="00801BA6">
        <w:rPr>
          <w:rFonts w:hint="eastAsia"/>
          <w:b/>
          <w:sz w:val="24"/>
        </w:rPr>
        <w:t>参考文献</w:t>
      </w:r>
    </w:p>
    <w:p w:rsidR="007C6E28" w:rsidRPr="00801BA6" w:rsidRDefault="007C6E28" w:rsidP="007C6E28">
      <w:pPr>
        <w:pStyle w:val="a5"/>
        <w:spacing w:line="360" w:lineRule="auto"/>
        <w:ind w:left="420" w:firstLineChars="0" w:firstLine="0"/>
        <w:rPr>
          <w:sz w:val="24"/>
        </w:rPr>
      </w:pPr>
      <w:r w:rsidRPr="00801BA6">
        <w:rPr>
          <w:rFonts w:hint="eastAsia"/>
          <w:sz w:val="24"/>
        </w:rPr>
        <w:t>《</w:t>
      </w:r>
      <w:r w:rsidRPr="00801BA6">
        <w:rPr>
          <w:rFonts w:ascii="宋体" w:hAnsi="宋体" w:hint="eastAsia"/>
          <w:sz w:val="24"/>
          <w:szCs w:val="21"/>
        </w:rPr>
        <w:t>伦理委员会制度与操作规程》</w:t>
      </w:r>
    </w:p>
    <w:p w:rsidR="0075160C" w:rsidRPr="007C6E28" w:rsidRDefault="0075160C" w:rsidP="007C6E28"/>
    <w:sectPr w:rsidR="0075160C" w:rsidRPr="007C6E28" w:rsidSect="00814C2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BEA" w:rsidRDefault="002E2BEA" w:rsidP="00E95B1A">
      <w:r>
        <w:separator/>
      </w:r>
    </w:p>
  </w:endnote>
  <w:endnote w:type="continuationSeparator" w:id="0">
    <w:p w:rsidR="002E2BEA" w:rsidRDefault="002E2BEA" w:rsidP="00E9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BEA" w:rsidRDefault="002E2BEA" w:rsidP="00E95B1A">
      <w:r>
        <w:separator/>
      </w:r>
    </w:p>
  </w:footnote>
  <w:footnote w:type="continuationSeparator" w:id="0">
    <w:p w:rsidR="002E2BEA" w:rsidRDefault="002E2BEA" w:rsidP="00E95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223" w:rsidRPr="00417223" w:rsidRDefault="00417223">
    <w:pPr>
      <w:pStyle w:val="a3"/>
      <w:rPr>
        <w:rFonts w:ascii="华文宋体" w:eastAsia="华文宋体" w:hAnsi="华文宋体"/>
        <w:sz w:val="24"/>
        <w:szCs w:val="28"/>
      </w:rPr>
    </w:pPr>
    <w:r w:rsidRPr="00417223">
      <w:rPr>
        <w:rFonts w:ascii="华文宋体" w:eastAsia="华文宋体" w:hAnsi="华文宋体" w:hint="eastAsia"/>
        <w:sz w:val="24"/>
        <w:szCs w:val="28"/>
      </w:rPr>
      <w:t>湖北省肿瘤医院伦理委员会标准操作规程</w:t>
    </w:r>
  </w:p>
  <w:p w:rsidR="00417223" w:rsidRDefault="004172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51D"/>
    <w:multiLevelType w:val="hybridMultilevel"/>
    <w:tmpl w:val="712403D8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589"/>
        </w:tabs>
        <w:ind w:left="5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1309"/>
        </w:tabs>
        <w:ind w:left="13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2">
    <w:nsid w:val="09842CD8"/>
    <w:multiLevelType w:val="hybridMultilevel"/>
    <w:tmpl w:val="0BA284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0F52D7"/>
    <w:multiLevelType w:val="hybridMultilevel"/>
    <w:tmpl w:val="61381C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43AFC"/>
    <w:multiLevelType w:val="hybridMultilevel"/>
    <w:tmpl w:val="4BE04B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0945D9"/>
    <w:multiLevelType w:val="hybridMultilevel"/>
    <w:tmpl w:val="9FF058D2"/>
    <w:lvl w:ilvl="0" w:tplc="04090011">
      <w:start w:val="1"/>
      <w:numFmt w:val="decimal"/>
      <w:lvlText w:val="%1)"/>
      <w:lvlJc w:val="left"/>
      <w:pPr>
        <w:ind w:left="825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5603E1"/>
    <w:multiLevelType w:val="hybridMultilevel"/>
    <w:tmpl w:val="049048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5B7FCF"/>
    <w:multiLevelType w:val="hybridMultilevel"/>
    <w:tmpl w:val="AF607376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3078F8"/>
    <w:multiLevelType w:val="hybridMultilevel"/>
    <w:tmpl w:val="24986102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1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4772FF"/>
    <w:multiLevelType w:val="hybridMultilevel"/>
    <w:tmpl w:val="9C3C58EA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F43F68"/>
    <w:multiLevelType w:val="hybridMultilevel"/>
    <w:tmpl w:val="61A69296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05323C"/>
    <w:multiLevelType w:val="hybridMultilevel"/>
    <w:tmpl w:val="C08409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8C7A10"/>
    <w:multiLevelType w:val="hybridMultilevel"/>
    <w:tmpl w:val="57E45806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8">
    <w:nsid w:val="56F71C7F"/>
    <w:multiLevelType w:val="hybridMultilevel"/>
    <w:tmpl w:val="954C30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431EBD"/>
    <w:multiLevelType w:val="hybridMultilevel"/>
    <w:tmpl w:val="E72882EC"/>
    <w:lvl w:ilvl="0" w:tplc="04090011">
      <w:start w:val="1"/>
      <w:numFmt w:val="decimal"/>
      <w:lvlText w:val="%1)"/>
      <w:lvlJc w:val="left"/>
      <w:pPr>
        <w:ind w:left="825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4A2AE4"/>
    <w:multiLevelType w:val="hybridMultilevel"/>
    <w:tmpl w:val="F12E170C"/>
    <w:lvl w:ilvl="0" w:tplc="77904058">
      <w:start w:val="1"/>
      <w:numFmt w:val="bullet"/>
      <w:lvlText w:val=""/>
      <w:lvlJc w:val="left"/>
      <w:pPr>
        <w:ind w:left="155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2">
    <w:nsid w:val="76736551"/>
    <w:multiLevelType w:val="hybridMultilevel"/>
    <w:tmpl w:val="1D583FB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A84733"/>
    <w:multiLevelType w:val="hybridMultilevel"/>
    <w:tmpl w:val="AC3855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1B1DC6"/>
    <w:multiLevelType w:val="hybridMultilevel"/>
    <w:tmpl w:val="958C9D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0"/>
  </w:num>
  <w:num w:numId="17">
    <w:abstractNumId w:val="8"/>
  </w:num>
  <w:num w:numId="18">
    <w:abstractNumId w:val="3"/>
  </w:num>
  <w:num w:numId="19">
    <w:abstractNumId w:val="11"/>
  </w:num>
  <w:num w:numId="20">
    <w:abstractNumId w:val="19"/>
  </w:num>
  <w:num w:numId="21">
    <w:abstractNumId w:val="21"/>
  </w:num>
  <w:num w:numId="22">
    <w:abstractNumId w:val="9"/>
  </w:num>
  <w:num w:numId="23">
    <w:abstractNumId w:val="0"/>
  </w:num>
  <w:num w:numId="24">
    <w:abstractNumId w:val="13"/>
  </w:num>
  <w:num w:numId="25">
    <w:abstractNumId w:val="12"/>
  </w:num>
  <w:num w:numId="26">
    <w:abstractNumId w:val="1"/>
  </w:num>
  <w:num w:numId="27">
    <w:abstractNumId w:val="15"/>
  </w:num>
  <w:num w:numId="28">
    <w:abstractNumId w:val="6"/>
  </w:num>
  <w:num w:numId="29">
    <w:abstractNumId w:val="16"/>
  </w:num>
  <w:num w:numId="30">
    <w:abstractNumId w:val="23"/>
  </w:num>
  <w:num w:numId="31">
    <w:abstractNumId w:val="7"/>
  </w:num>
  <w:num w:numId="32">
    <w:abstractNumId w:val="2"/>
  </w:num>
  <w:num w:numId="33">
    <w:abstractNumId w:val="5"/>
  </w:num>
  <w:num w:numId="34">
    <w:abstractNumId w:val="24"/>
  </w:num>
  <w:num w:numId="35">
    <w:abstractNumId w:val="18"/>
  </w:num>
  <w:num w:numId="36">
    <w:abstractNumId w:val="4"/>
  </w:num>
  <w:num w:numId="37">
    <w:abstractNumId w:val="10"/>
  </w:num>
  <w:num w:numId="38">
    <w:abstractNumId w:val="17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B1A"/>
    <w:rsid w:val="00062BB5"/>
    <w:rsid w:val="00094521"/>
    <w:rsid w:val="00112DB2"/>
    <w:rsid w:val="0012726C"/>
    <w:rsid w:val="001401F6"/>
    <w:rsid w:val="002522B8"/>
    <w:rsid w:val="002E2BEA"/>
    <w:rsid w:val="00310118"/>
    <w:rsid w:val="00322F92"/>
    <w:rsid w:val="00417223"/>
    <w:rsid w:val="004433E2"/>
    <w:rsid w:val="004A3EA1"/>
    <w:rsid w:val="005279A4"/>
    <w:rsid w:val="005B471F"/>
    <w:rsid w:val="005C3E98"/>
    <w:rsid w:val="005F355F"/>
    <w:rsid w:val="00722341"/>
    <w:rsid w:val="0075160C"/>
    <w:rsid w:val="007836DB"/>
    <w:rsid w:val="00794D28"/>
    <w:rsid w:val="007C6E28"/>
    <w:rsid w:val="00814C25"/>
    <w:rsid w:val="00855835"/>
    <w:rsid w:val="00861354"/>
    <w:rsid w:val="00886CF2"/>
    <w:rsid w:val="008F472F"/>
    <w:rsid w:val="009C2A9A"/>
    <w:rsid w:val="00AE1CC3"/>
    <w:rsid w:val="00B31F31"/>
    <w:rsid w:val="00C15AFA"/>
    <w:rsid w:val="00C40F12"/>
    <w:rsid w:val="00C93068"/>
    <w:rsid w:val="00CE2BD3"/>
    <w:rsid w:val="00DA79F3"/>
    <w:rsid w:val="00DF5E29"/>
    <w:rsid w:val="00E24259"/>
    <w:rsid w:val="00E76C72"/>
    <w:rsid w:val="00E95B1A"/>
    <w:rsid w:val="00F4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2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5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5B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5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5B1A"/>
    <w:rPr>
      <w:sz w:val="18"/>
      <w:szCs w:val="18"/>
    </w:rPr>
  </w:style>
  <w:style w:type="paragraph" w:styleId="a5">
    <w:name w:val="List Paragraph"/>
    <w:basedOn w:val="a"/>
    <w:uiPriority w:val="34"/>
    <w:qFormat/>
    <w:rsid w:val="00E95B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172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17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1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78C2E-D476-4022-A47D-964F90CB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28</cp:revision>
  <dcterms:created xsi:type="dcterms:W3CDTF">2012-08-06T13:38:00Z</dcterms:created>
  <dcterms:modified xsi:type="dcterms:W3CDTF">2014-08-13T03:26:00Z</dcterms:modified>
</cp:coreProperties>
</file>