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B96D5A" w:rsidRPr="00801BA6" w:rsidTr="007C243C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96D5A" w:rsidRPr="00801BA6" w:rsidRDefault="00B96D5A" w:rsidP="007C243C">
            <w:pPr>
              <w:spacing w:line="240" w:lineRule="atLeast"/>
              <w:ind w:left="100" w:right="-20"/>
              <w:rPr>
                <w:rFonts w:ascii="宋体" w:hAnsi="宋体" w:cs="Arial Unicode MS"/>
                <w:b/>
                <w:sz w:val="24"/>
                <w:szCs w:val="24"/>
              </w:rPr>
            </w:pPr>
            <w:r w:rsidRPr="00801BA6">
              <w:rPr>
                <w:rFonts w:ascii="宋体" w:hAnsi="宋体" w:cs="Arial Unicode MS" w:hint="eastAsia"/>
                <w:b/>
                <w:sz w:val="24"/>
                <w:szCs w:val="24"/>
              </w:rPr>
              <w:t>题目：暂停/终止研究审查SOP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96D5A" w:rsidRPr="00801BA6" w:rsidRDefault="00B96D5A" w:rsidP="007C243C">
            <w:pPr>
              <w:spacing w:line="240" w:lineRule="atLeast"/>
              <w:ind w:left="97" w:right="-20"/>
              <w:rPr>
                <w:rFonts w:ascii="宋体" w:hAnsi="宋体" w:cs="Arial Unicode MS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编号：HBCHLLSOP012</w:t>
            </w:r>
          </w:p>
        </w:tc>
      </w:tr>
      <w:tr w:rsidR="00B96D5A" w:rsidRPr="00801BA6" w:rsidTr="007C243C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96D5A" w:rsidRPr="00801BA6" w:rsidRDefault="00B96D5A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96D5A" w:rsidRPr="00801BA6" w:rsidRDefault="00B96D5A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96D5A" w:rsidRPr="00801BA6" w:rsidRDefault="00B96D5A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批准：</w:t>
            </w:r>
          </w:p>
        </w:tc>
      </w:tr>
      <w:tr w:rsidR="00B96D5A" w:rsidRPr="00801BA6" w:rsidTr="007C243C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D5A" w:rsidRPr="00801BA6" w:rsidRDefault="00B96D5A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生效日期：</w:t>
            </w:r>
          </w:p>
          <w:p w:rsidR="00B96D5A" w:rsidRPr="00801BA6" w:rsidRDefault="00B96D5A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D5A" w:rsidRPr="00801BA6" w:rsidRDefault="00B96D5A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6D5A" w:rsidRPr="00801BA6" w:rsidRDefault="00B96D5A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B96D5A" w:rsidRPr="00801BA6" w:rsidRDefault="00B96D5A" w:rsidP="00B96D5A">
      <w:pPr>
        <w:pStyle w:val="a5"/>
        <w:numPr>
          <w:ilvl w:val="0"/>
          <w:numId w:val="19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目的</w:t>
      </w:r>
    </w:p>
    <w:p w:rsidR="00B96D5A" w:rsidRPr="00801BA6" w:rsidRDefault="00B96D5A" w:rsidP="00B96D5A">
      <w:pPr>
        <w:spacing w:line="360" w:lineRule="auto"/>
        <w:ind w:leftChars="50" w:left="105"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使湖北省肿瘤医院伦理委员会暂停/终止研究审查受理、处理、审查、传达决定、文件存档的工作有章可循</w:t>
      </w:r>
    </w:p>
    <w:p w:rsidR="00B96D5A" w:rsidRPr="00801BA6" w:rsidRDefault="00B96D5A" w:rsidP="00B96D5A">
      <w:pPr>
        <w:pStyle w:val="a5"/>
        <w:numPr>
          <w:ilvl w:val="0"/>
          <w:numId w:val="19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范围</w:t>
      </w:r>
    </w:p>
    <w:p w:rsidR="00B96D5A" w:rsidRPr="00801BA6" w:rsidRDefault="00B96D5A" w:rsidP="00B96D5A">
      <w:pPr>
        <w:spacing w:line="360" w:lineRule="auto"/>
        <w:ind w:leftChars="50" w:left="105"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研究者/申办者暂停或提前终止临床研究，应及时向伦理委员会提交暂停/终止研究报告。</w:t>
      </w:r>
    </w:p>
    <w:p w:rsidR="00B96D5A" w:rsidRPr="00801BA6" w:rsidRDefault="00B96D5A" w:rsidP="00B96D5A">
      <w:pPr>
        <w:spacing w:line="360" w:lineRule="auto"/>
        <w:ind w:leftChars="50" w:left="105"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本SOP适用于伦理委员会对暂停/终止研究报告所进行的暂停/终止研究审查。</w:t>
      </w:r>
    </w:p>
    <w:p w:rsidR="00B96D5A" w:rsidRPr="00801BA6" w:rsidRDefault="00B96D5A" w:rsidP="00B96D5A">
      <w:pPr>
        <w:pStyle w:val="a5"/>
        <w:numPr>
          <w:ilvl w:val="0"/>
          <w:numId w:val="19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职责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3.1秘书</w:t>
      </w:r>
    </w:p>
    <w:p w:rsidR="00B96D5A" w:rsidRPr="00801BA6" w:rsidRDefault="00B96D5A" w:rsidP="00B96D5A">
      <w:pPr>
        <w:spacing w:line="360" w:lineRule="auto"/>
        <w:ind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受理送审材料</w:t>
      </w:r>
      <w:r>
        <w:rPr>
          <w:rFonts w:ascii="宋体" w:hAnsi="宋体" w:hint="eastAsia"/>
          <w:sz w:val="24"/>
          <w:szCs w:val="21"/>
        </w:rPr>
        <w:t>、</w:t>
      </w:r>
      <w:r w:rsidRPr="00801BA6">
        <w:rPr>
          <w:rFonts w:ascii="宋体" w:hAnsi="宋体" w:hint="eastAsia"/>
          <w:sz w:val="24"/>
          <w:szCs w:val="21"/>
        </w:rPr>
        <w:t>处理送审材料、为委员审查服务、传达决定、文件存档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3.2主审委员</w:t>
      </w:r>
    </w:p>
    <w:p w:rsidR="00B96D5A" w:rsidRDefault="00B96D5A" w:rsidP="00B96D5A">
      <w:pPr>
        <w:pStyle w:val="a5"/>
        <w:numPr>
          <w:ilvl w:val="0"/>
          <w:numId w:val="20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会前审查主审项目的送审文件，填写主审工作表</w:t>
      </w:r>
    </w:p>
    <w:p w:rsidR="00B96D5A" w:rsidRPr="00107A4E" w:rsidRDefault="00B96D5A" w:rsidP="00B96D5A">
      <w:pPr>
        <w:pStyle w:val="a5"/>
        <w:numPr>
          <w:ilvl w:val="0"/>
          <w:numId w:val="20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会议审查作为主要发言者，提问和发表审查意见。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3.3独立顾问</w:t>
      </w:r>
    </w:p>
    <w:p w:rsidR="00B96D5A" w:rsidRDefault="00B96D5A" w:rsidP="00B96D5A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会前审查咨询项目的送审文件，填写咨询工作表。</w:t>
      </w:r>
    </w:p>
    <w:p w:rsidR="00B96D5A" w:rsidRPr="00107A4E" w:rsidRDefault="00B96D5A" w:rsidP="00B96D5A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受邀参加审查会议，发表意见。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3.4委员</w:t>
      </w:r>
    </w:p>
    <w:p w:rsidR="00B96D5A" w:rsidRDefault="00B96D5A" w:rsidP="00B96D5A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会前对审查项目进行预审。</w:t>
      </w:r>
    </w:p>
    <w:p w:rsidR="00B96D5A" w:rsidRDefault="00B96D5A" w:rsidP="00B96D5A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参加审查会议，审查每一项目，提问和发表审查意见</w:t>
      </w:r>
    </w:p>
    <w:p w:rsidR="00B96D5A" w:rsidRPr="00107A4E" w:rsidRDefault="00B96D5A" w:rsidP="00B96D5A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以投票方式做出审查决定。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3.5主任委员</w:t>
      </w:r>
    </w:p>
    <w:p w:rsidR="00B96D5A" w:rsidRDefault="00B96D5A" w:rsidP="00B96D5A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主持审查会议。</w:t>
      </w:r>
    </w:p>
    <w:p w:rsidR="00B96D5A" w:rsidRDefault="00B96D5A" w:rsidP="00B96D5A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审签会议记录。</w:t>
      </w:r>
    </w:p>
    <w:p w:rsidR="00B96D5A" w:rsidRPr="00107A4E" w:rsidRDefault="00B96D5A" w:rsidP="00B96D5A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审查、签发审查决定文件。</w:t>
      </w:r>
    </w:p>
    <w:p w:rsidR="00B96D5A" w:rsidRPr="00801BA6" w:rsidRDefault="00B96D5A" w:rsidP="00B96D5A">
      <w:pPr>
        <w:pStyle w:val="a5"/>
        <w:numPr>
          <w:ilvl w:val="0"/>
          <w:numId w:val="19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操作细则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lastRenderedPageBreak/>
        <w:t>4.1受理</w:t>
      </w:r>
    </w:p>
    <w:p w:rsidR="00B96D5A" w:rsidRPr="00801BA6" w:rsidRDefault="00B96D5A" w:rsidP="00B96D5A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形式审查</w:t>
      </w:r>
    </w:p>
    <w:p w:rsidR="00B96D5A" w:rsidRPr="00801BA6" w:rsidRDefault="00B96D5A" w:rsidP="00B96D5A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送审文件的完整性</w:t>
      </w:r>
    </w:p>
    <w:p w:rsidR="00B96D5A" w:rsidRPr="00801BA6" w:rsidRDefault="00B96D5A" w:rsidP="00B96D5A">
      <w:pPr>
        <w:pStyle w:val="a5"/>
        <w:spacing w:line="360" w:lineRule="auto"/>
        <w:ind w:left="851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暂停/终止研究审查的送审文件包含：暂停/终止研究报告，研究总结报告。</w:t>
      </w:r>
    </w:p>
    <w:p w:rsidR="00B96D5A" w:rsidRPr="00801BA6" w:rsidRDefault="00B96D5A" w:rsidP="00B96D5A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送审文件的要素：暂停/终止研究报告填写完整</w:t>
      </w:r>
    </w:p>
    <w:p w:rsidR="00B96D5A" w:rsidRPr="00801BA6" w:rsidRDefault="00B96D5A" w:rsidP="00B96D5A">
      <w:pPr>
        <w:pStyle w:val="a5"/>
        <w:numPr>
          <w:ilvl w:val="0"/>
          <w:numId w:val="13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补充/修改，受理，以及送审文件管理：参照研究项目的受理执行。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4.2处理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4.2.1决定审查方式</w:t>
      </w:r>
    </w:p>
    <w:p w:rsidR="00B96D5A" w:rsidRPr="00801BA6" w:rsidRDefault="00B96D5A" w:rsidP="00B96D5A">
      <w:pPr>
        <w:pStyle w:val="a5"/>
        <w:numPr>
          <w:ilvl w:val="0"/>
          <w:numId w:val="13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根据以下标准，决定送审项目的审查方式</w:t>
      </w:r>
    </w:p>
    <w:p w:rsidR="00B96D5A" w:rsidRPr="00107A4E" w:rsidRDefault="00B96D5A" w:rsidP="00B96D5A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会议审查的标准</w:t>
      </w:r>
      <w:r>
        <w:rPr>
          <w:rFonts w:ascii="宋体" w:hAnsi="宋体" w:hint="eastAsia"/>
          <w:sz w:val="24"/>
          <w:szCs w:val="21"/>
        </w:rPr>
        <w:t>：</w:t>
      </w:r>
      <w:r w:rsidRPr="00107A4E">
        <w:rPr>
          <w:rFonts w:ascii="宋体" w:hAnsi="宋体" w:hint="eastAsia"/>
          <w:sz w:val="24"/>
          <w:szCs w:val="21"/>
        </w:rPr>
        <w:t>一般采用会议审查，除非符合下列快速审查的条件。</w:t>
      </w:r>
    </w:p>
    <w:p w:rsidR="00B96D5A" w:rsidRPr="00107A4E" w:rsidRDefault="00B96D5A" w:rsidP="00B96D5A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快速审查标准</w:t>
      </w:r>
      <w:r>
        <w:rPr>
          <w:rFonts w:ascii="宋体" w:hAnsi="宋体" w:hint="eastAsia"/>
          <w:sz w:val="24"/>
          <w:szCs w:val="21"/>
        </w:rPr>
        <w:t>：</w:t>
      </w:r>
      <w:r w:rsidRPr="00107A4E">
        <w:rPr>
          <w:rFonts w:ascii="宋体" w:hAnsi="宋体" w:hint="eastAsia"/>
          <w:sz w:val="24"/>
          <w:szCs w:val="21"/>
        </w:rPr>
        <w:t>伦理审查批准后没有启动的研究项目。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4.2.2审查的准备</w:t>
      </w:r>
    </w:p>
    <w:p w:rsidR="00B96D5A" w:rsidRPr="00801BA6" w:rsidRDefault="00B96D5A" w:rsidP="00B96D5A">
      <w:pPr>
        <w:pStyle w:val="a5"/>
        <w:numPr>
          <w:ilvl w:val="0"/>
          <w:numId w:val="13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主审的准备</w:t>
      </w:r>
    </w:p>
    <w:p w:rsidR="00B96D5A" w:rsidRDefault="00B96D5A" w:rsidP="00B96D5A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主审委员的选择：每个项目选择1-2名主审委员，优先选择原主审委员。</w:t>
      </w:r>
    </w:p>
    <w:p w:rsidR="00B96D5A" w:rsidRPr="00107A4E" w:rsidRDefault="00B96D5A" w:rsidP="00B96D5A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准备审查文件：为主审委员准备主审项目的整套送审文件（暂停/终止研究审查工作表）</w:t>
      </w:r>
    </w:p>
    <w:p w:rsidR="00B96D5A" w:rsidRPr="00801BA6" w:rsidRDefault="00B96D5A" w:rsidP="00B96D5A">
      <w:pPr>
        <w:pStyle w:val="a5"/>
        <w:numPr>
          <w:ilvl w:val="0"/>
          <w:numId w:val="13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预审准备，会议审查的安排，会议报告安排：参照研究项目的处理执行。</w:t>
      </w:r>
    </w:p>
    <w:p w:rsidR="00B96D5A" w:rsidRPr="00801BA6" w:rsidRDefault="00B96D5A" w:rsidP="00B96D5A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4.3审查</w:t>
      </w:r>
    </w:p>
    <w:p w:rsidR="00B96D5A" w:rsidRPr="00801BA6" w:rsidRDefault="00B96D5A" w:rsidP="00B96D5A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审查程序</w:t>
      </w:r>
    </w:p>
    <w:p w:rsidR="00B96D5A" w:rsidRPr="00801BA6" w:rsidRDefault="00B96D5A" w:rsidP="00B96D5A">
      <w:pPr>
        <w:pStyle w:val="a5"/>
        <w:numPr>
          <w:ilvl w:val="0"/>
          <w:numId w:val="14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</w:t>
      </w:r>
    </w:p>
    <w:p w:rsidR="00B96D5A" w:rsidRPr="00801BA6" w:rsidRDefault="00B96D5A" w:rsidP="00B96D5A">
      <w:pPr>
        <w:pStyle w:val="a5"/>
        <w:numPr>
          <w:ilvl w:val="0"/>
          <w:numId w:val="14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快速审查</w:t>
      </w:r>
    </w:p>
    <w:p w:rsidR="00B96D5A" w:rsidRPr="00801BA6" w:rsidRDefault="00B96D5A" w:rsidP="00B96D5A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审查要素</w:t>
      </w:r>
    </w:p>
    <w:p w:rsidR="00B96D5A" w:rsidRDefault="00B96D5A" w:rsidP="00B96D5A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受试者的安全与权益是否得到保证。</w:t>
      </w:r>
    </w:p>
    <w:p w:rsidR="00B96D5A" w:rsidRDefault="00B96D5A" w:rsidP="00B96D5A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对受试者的后续医疗与随访措施是否合适</w:t>
      </w:r>
    </w:p>
    <w:p w:rsidR="00B96D5A" w:rsidRPr="00107A4E" w:rsidRDefault="00B96D5A" w:rsidP="00B96D5A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是否有必要采取进一步保护受试者的措施。</w:t>
      </w:r>
    </w:p>
    <w:p w:rsidR="00B96D5A" w:rsidRPr="00801BA6" w:rsidRDefault="00B96D5A" w:rsidP="00B96D5A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审查决定</w:t>
      </w:r>
    </w:p>
    <w:p w:rsidR="00B96D5A" w:rsidRDefault="00B96D5A" w:rsidP="00B96D5A">
      <w:pPr>
        <w:pStyle w:val="a5"/>
        <w:numPr>
          <w:ilvl w:val="0"/>
          <w:numId w:val="28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是否同意提前终止研究</w:t>
      </w:r>
    </w:p>
    <w:p w:rsidR="00B96D5A" w:rsidRPr="00107A4E" w:rsidRDefault="00B96D5A" w:rsidP="00B96D5A">
      <w:pPr>
        <w:pStyle w:val="a5"/>
        <w:spacing w:line="360" w:lineRule="auto"/>
        <w:ind w:left="846" w:firstLineChars="0" w:firstLine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同意，需要进一步采取保护受试者的措施</w:t>
      </w:r>
    </w:p>
    <w:p w:rsidR="00B96D5A" w:rsidRPr="00801BA6" w:rsidRDefault="00B96D5A" w:rsidP="00B96D5A">
      <w:pPr>
        <w:pStyle w:val="a5"/>
        <w:numPr>
          <w:ilvl w:val="0"/>
          <w:numId w:val="2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lastRenderedPageBreak/>
        <w:t>（</w:t>
      </w:r>
      <w:r w:rsidRPr="00801BA6">
        <w:rPr>
          <w:rFonts w:ascii="宋体" w:hAnsi="宋体" w:hint="eastAsia"/>
          <w:sz w:val="24"/>
          <w:szCs w:val="21"/>
        </w:rPr>
        <w:t>快速审查）是否更改审查方式：提交会议审查。</w:t>
      </w:r>
    </w:p>
    <w:p w:rsidR="00B96D5A" w:rsidRPr="00801BA6" w:rsidRDefault="00B96D5A" w:rsidP="00B96D5A">
      <w:pPr>
        <w:spacing w:line="360" w:lineRule="auto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4.4传达决定：</w:t>
      </w:r>
    </w:p>
    <w:p w:rsidR="00B96D5A" w:rsidRPr="00801BA6" w:rsidRDefault="00B96D5A" w:rsidP="00B96D5A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传达形式：所有决定以“伦理审查意见”的形式传达。</w:t>
      </w:r>
    </w:p>
    <w:p w:rsidR="00B96D5A" w:rsidRPr="00801BA6" w:rsidRDefault="00B96D5A" w:rsidP="00B96D5A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是否传达：肯定性决定（不需要采取进一步的措施）可以不传达，也可以传达。</w:t>
      </w:r>
    </w:p>
    <w:p w:rsidR="00B96D5A" w:rsidRPr="00801BA6" w:rsidRDefault="00B96D5A" w:rsidP="00B96D5A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4.5文件存档</w:t>
      </w:r>
    </w:p>
    <w:p w:rsidR="00B96D5A" w:rsidRDefault="00B96D5A" w:rsidP="00B96D5A">
      <w:pPr>
        <w:pStyle w:val="a5"/>
        <w:numPr>
          <w:ilvl w:val="0"/>
          <w:numId w:val="29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审查过程中形成、累积、保存的文件，按审查阶段及时归档，建立/更新项目档案目录。</w:t>
      </w:r>
    </w:p>
    <w:p w:rsidR="00B96D5A" w:rsidRPr="00107A4E" w:rsidRDefault="00B96D5A" w:rsidP="00B96D5A">
      <w:pPr>
        <w:pStyle w:val="a5"/>
        <w:numPr>
          <w:ilvl w:val="0"/>
          <w:numId w:val="29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107A4E">
        <w:rPr>
          <w:rFonts w:ascii="宋体" w:hAnsi="宋体" w:hint="eastAsia"/>
          <w:sz w:val="24"/>
          <w:szCs w:val="21"/>
        </w:rPr>
        <w:t>项目存档文件：送审文件，暂停/终止研究审查工作表，会议签到表复印件，会议决定表（投票单），快审主审综合意见，会议记录副本，伦理审查决定文件。</w:t>
      </w:r>
    </w:p>
    <w:p w:rsidR="00B96D5A" w:rsidRPr="00801BA6" w:rsidRDefault="00B96D5A" w:rsidP="00B96D5A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5.参考文献。</w:t>
      </w:r>
    </w:p>
    <w:p w:rsidR="00B96D5A" w:rsidRPr="00801BA6" w:rsidRDefault="00B96D5A" w:rsidP="00B96D5A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 xml:space="preserve">  现行《GCP》，《伦理委员会制度与操作规程》。</w:t>
      </w:r>
    </w:p>
    <w:p w:rsidR="00B96FFA" w:rsidRPr="00B96D5A" w:rsidRDefault="00B96FFA" w:rsidP="00B96D5A">
      <w:pPr>
        <w:rPr>
          <w:b/>
          <w:szCs w:val="21"/>
        </w:rPr>
      </w:pPr>
    </w:p>
    <w:sectPr w:rsidR="00B96FFA" w:rsidRPr="00B96D5A" w:rsidSect="00C639A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8F4" w:rsidRDefault="00CE08F4" w:rsidP="002A7785">
      <w:r>
        <w:separator/>
      </w:r>
    </w:p>
  </w:endnote>
  <w:endnote w:type="continuationSeparator" w:id="0">
    <w:p w:rsidR="00CE08F4" w:rsidRDefault="00CE08F4" w:rsidP="002A7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8F4" w:rsidRDefault="00CE08F4" w:rsidP="002A7785">
      <w:r>
        <w:separator/>
      </w:r>
    </w:p>
  </w:footnote>
  <w:footnote w:type="continuationSeparator" w:id="0">
    <w:p w:rsidR="00CE08F4" w:rsidRDefault="00CE08F4" w:rsidP="002A7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2C3" w:rsidRPr="003062C3" w:rsidRDefault="003062C3">
    <w:pPr>
      <w:pStyle w:val="a3"/>
      <w:rPr>
        <w:rFonts w:ascii="华文宋体" w:eastAsia="华文宋体" w:hAnsi="华文宋体"/>
        <w:sz w:val="24"/>
        <w:szCs w:val="21"/>
      </w:rPr>
    </w:pPr>
    <w:r w:rsidRPr="003062C3">
      <w:rPr>
        <w:rFonts w:ascii="华文宋体" w:eastAsia="华文宋体" w:hAnsi="华文宋体" w:hint="eastAsia"/>
        <w:sz w:val="24"/>
        <w:szCs w:val="21"/>
      </w:rPr>
      <w:t>湖北省肿瘤医院伦理委员会标准操作规程</w:t>
    </w:r>
  </w:p>
  <w:p w:rsidR="003062C3" w:rsidRPr="003062C3" w:rsidRDefault="003062C3">
    <w:pPr>
      <w:pStyle w:val="a3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D7B6490"/>
    <w:multiLevelType w:val="hybridMultilevel"/>
    <w:tmpl w:val="86B2C98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14CC1517"/>
    <w:multiLevelType w:val="hybridMultilevel"/>
    <w:tmpl w:val="0C4C43FA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170F52D7"/>
    <w:multiLevelType w:val="hybridMultilevel"/>
    <w:tmpl w:val="5672C6B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2BC72797"/>
    <w:multiLevelType w:val="hybridMultilevel"/>
    <w:tmpl w:val="42926138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2F5B7FCF"/>
    <w:multiLevelType w:val="hybridMultilevel"/>
    <w:tmpl w:val="9118DD3C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32330D66"/>
    <w:multiLevelType w:val="hybridMultilevel"/>
    <w:tmpl w:val="90CC6D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>
    <w:nsid w:val="426A2163"/>
    <w:multiLevelType w:val="hybridMultilevel"/>
    <w:tmpl w:val="3330070A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1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3">
    <w:nsid w:val="4F7925EC"/>
    <w:multiLevelType w:val="hybridMultilevel"/>
    <w:tmpl w:val="11E036BE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4">
    <w:nsid w:val="51852114"/>
    <w:multiLevelType w:val="hybridMultilevel"/>
    <w:tmpl w:val="0A3885F8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>
    <w:nsid w:val="534431B4"/>
    <w:multiLevelType w:val="hybridMultilevel"/>
    <w:tmpl w:val="0938E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6990509"/>
    <w:multiLevelType w:val="hybridMultilevel"/>
    <w:tmpl w:val="8E1E8ED8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7">
    <w:nsid w:val="5C6C5C8C"/>
    <w:multiLevelType w:val="hybridMultilevel"/>
    <w:tmpl w:val="63262942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8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9">
    <w:nsid w:val="67E931FF"/>
    <w:multiLevelType w:val="hybridMultilevel"/>
    <w:tmpl w:val="5E14B4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8431EBD"/>
    <w:multiLevelType w:val="hybridMultilevel"/>
    <w:tmpl w:val="8502FE10"/>
    <w:lvl w:ilvl="0" w:tplc="04090011">
      <w:start w:val="1"/>
      <w:numFmt w:val="decimal"/>
      <w:lvlText w:val="%1)"/>
      <w:lvlJc w:val="left"/>
      <w:pPr>
        <w:ind w:left="1697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1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21">
    <w:nsid w:val="684A2AE4"/>
    <w:multiLevelType w:val="hybridMultilevel"/>
    <w:tmpl w:val="681C99F8"/>
    <w:lvl w:ilvl="0" w:tplc="77904058">
      <w:start w:val="1"/>
      <w:numFmt w:val="bullet"/>
      <w:lvlText w:val=""/>
      <w:lvlJc w:val="left"/>
      <w:pPr>
        <w:ind w:left="16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2">
    <w:nsid w:val="6B24085A"/>
    <w:multiLevelType w:val="hybridMultilevel"/>
    <w:tmpl w:val="3E14F6F0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3">
    <w:nsid w:val="6B421578"/>
    <w:multiLevelType w:val="hybridMultilevel"/>
    <w:tmpl w:val="C2F24B60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4">
    <w:nsid w:val="716868CA"/>
    <w:multiLevelType w:val="hybridMultilevel"/>
    <w:tmpl w:val="9C7CD854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5">
    <w:nsid w:val="734B52BA"/>
    <w:multiLevelType w:val="hybridMultilevel"/>
    <w:tmpl w:val="CC928AEA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6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77277227"/>
    <w:multiLevelType w:val="hybridMultilevel"/>
    <w:tmpl w:val="0A3885F8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8">
    <w:nsid w:val="79156711"/>
    <w:multiLevelType w:val="hybridMultilevel"/>
    <w:tmpl w:val="6F103CBC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26"/>
  </w:num>
  <w:num w:numId="3">
    <w:abstractNumId w:val="2"/>
  </w:num>
  <w:num w:numId="4">
    <w:abstractNumId w:val="19"/>
  </w:num>
  <w:num w:numId="5">
    <w:abstractNumId w:val="20"/>
  </w:num>
  <w:num w:numId="6">
    <w:abstractNumId w:val="6"/>
  </w:num>
  <w:num w:numId="7">
    <w:abstractNumId w:val="4"/>
  </w:num>
  <w:num w:numId="8">
    <w:abstractNumId w:val="16"/>
  </w:num>
  <w:num w:numId="9">
    <w:abstractNumId w:val="9"/>
  </w:num>
  <w:num w:numId="10">
    <w:abstractNumId w:val="18"/>
  </w:num>
  <w:num w:numId="11">
    <w:abstractNumId w:val="21"/>
  </w:num>
  <w:num w:numId="12">
    <w:abstractNumId w:val="10"/>
  </w:num>
  <w:num w:numId="13">
    <w:abstractNumId w:val="8"/>
  </w:num>
  <w:num w:numId="14">
    <w:abstractNumId w:val="0"/>
  </w:num>
  <w:num w:numId="15">
    <w:abstractNumId w:val="12"/>
  </w:num>
  <w:num w:numId="16">
    <w:abstractNumId w:val="11"/>
  </w:num>
  <w:num w:numId="17">
    <w:abstractNumId w:val="1"/>
  </w:num>
  <w:num w:numId="18">
    <w:abstractNumId w:val="15"/>
  </w:num>
  <w:num w:numId="19">
    <w:abstractNumId w:val="7"/>
  </w:num>
  <w:num w:numId="20">
    <w:abstractNumId w:val="13"/>
  </w:num>
  <w:num w:numId="21">
    <w:abstractNumId w:val="24"/>
  </w:num>
  <w:num w:numId="22">
    <w:abstractNumId w:val="25"/>
  </w:num>
  <w:num w:numId="23">
    <w:abstractNumId w:val="22"/>
  </w:num>
  <w:num w:numId="24">
    <w:abstractNumId w:val="3"/>
  </w:num>
  <w:num w:numId="25">
    <w:abstractNumId w:val="5"/>
  </w:num>
  <w:num w:numId="26">
    <w:abstractNumId w:val="23"/>
  </w:num>
  <w:num w:numId="27">
    <w:abstractNumId w:val="17"/>
  </w:num>
  <w:num w:numId="28">
    <w:abstractNumId w:val="14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785"/>
    <w:rsid w:val="00012D7A"/>
    <w:rsid w:val="000634ED"/>
    <w:rsid w:val="000B51C1"/>
    <w:rsid w:val="00141463"/>
    <w:rsid w:val="001459CD"/>
    <w:rsid w:val="001A3014"/>
    <w:rsid w:val="001E0DAF"/>
    <w:rsid w:val="002A7785"/>
    <w:rsid w:val="003022C2"/>
    <w:rsid w:val="003062C3"/>
    <w:rsid w:val="004A0F5C"/>
    <w:rsid w:val="00507E54"/>
    <w:rsid w:val="005E1FE2"/>
    <w:rsid w:val="00627686"/>
    <w:rsid w:val="006C5407"/>
    <w:rsid w:val="006C6851"/>
    <w:rsid w:val="006E092A"/>
    <w:rsid w:val="00851C1B"/>
    <w:rsid w:val="0089656A"/>
    <w:rsid w:val="00A91C94"/>
    <w:rsid w:val="00AC37A2"/>
    <w:rsid w:val="00AF020A"/>
    <w:rsid w:val="00B51A89"/>
    <w:rsid w:val="00B96D5A"/>
    <w:rsid w:val="00B96FFA"/>
    <w:rsid w:val="00C039F6"/>
    <w:rsid w:val="00C164B0"/>
    <w:rsid w:val="00C30FF0"/>
    <w:rsid w:val="00C627AA"/>
    <w:rsid w:val="00C639A1"/>
    <w:rsid w:val="00CA5CB2"/>
    <w:rsid w:val="00CE08F4"/>
    <w:rsid w:val="00D23D2E"/>
    <w:rsid w:val="00E030A9"/>
    <w:rsid w:val="00E072AA"/>
    <w:rsid w:val="00E67B48"/>
    <w:rsid w:val="00E9240D"/>
    <w:rsid w:val="00ED7D85"/>
    <w:rsid w:val="00F70C33"/>
    <w:rsid w:val="00FD6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D5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7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77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7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785"/>
    <w:rPr>
      <w:sz w:val="18"/>
      <w:szCs w:val="18"/>
    </w:rPr>
  </w:style>
  <w:style w:type="paragraph" w:styleId="a5">
    <w:name w:val="List Paragraph"/>
    <w:basedOn w:val="a"/>
    <w:uiPriority w:val="34"/>
    <w:qFormat/>
    <w:rsid w:val="002A778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062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62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28</cp:revision>
  <dcterms:created xsi:type="dcterms:W3CDTF">2012-08-06T12:24:00Z</dcterms:created>
  <dcterms:modified xsi:type="dcterms:W3CDTF">2014-08-13T03:23:00Z</dcterms:modified>
</cp:coreProperties>
</file>