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8"/>
        <w:gridCol w:w="3119"/>
        <w:gridCol w:w="2369"/>
      </w:tblGrid>
      <w:tr w:rsidR="00394367" w:rsidTr="00394367">
        <w:trPr>
          <w:trHeight w:hRule="exact" w:val="588"/>
        </w:trPr>
        <w:tc>
          <w:tcPr>
            <w:tcW w:w="6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394367" w:rsidRDefault="00394367" w:rsidP="00394367">
            <w:pPr>
              <w:spacing w:line="240" w:lineRule="atLeast"/>
              <w:ind w:left="100" w:right="-20"/>
              <w:rPr>
                <w:rFonts w:asciiTheme="minorEastAsia" w:hAnsiTheme="minorEastAsia" w:cs="Arial Unicode MS"/>
                <w:b/>
                <w:sz w:val="24"/>
                <w:szCs w:val="24"/>
              </w:rPr>
            </w:pP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题目：</w:t>
            </w: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研究项目的处理</w:t>
            </w: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SOP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394367" w:rsidRDefault="00394367" w:rsidP="00394367">
            <w:pPr>
              <w:spacing w:line="240" w:lineRule="atLeast"/>
              <w:ind w:left="97" w:right="-20"/>
              <w:rPr>
                <w:rFonts w:asciiTheme="minorEastAsia" w:hAnsiTheme="minorEastAsia" w:cs="Arial Unicode MS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编号：HBCHLLSOP00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  <w:tr w:rsidR="00394367" w:rsidTr="00394367">
        <w:trPr>
          <w:trHeight w:hRule="exact" w:val="427"/>
        </w:trPr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394367" w:rsidRDefault="00394367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起草：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394367" w:rsidRDefault="00394367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审核：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394367" w:rsidRDefault="00394367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批准：</w:t>
            </w:r>
          </w:p>
        </w:tc>
      </w:tr>
      <w:tr w:rsidR="00394367" w:rsidTr="00394367">
        <w:trPr>
          <w:trHeight w:hRule="exact" w:val="419"/>
        </w:trPr>
        <w:tc>
          <w:tcPr>
            <w:tcW w:w="288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67" w:rsidRDefault="00394367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生效日期：</w:t>
            </w:r>
          </w:p>
          <w:p w:rsidR="00394367" w:rsidRDefault="00394367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1111112022222012012-8-8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67" w:rsidRDefault="00394367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修改日期：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67" w:rsidRDefault="00394367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 xml:space="preserve">版本：  01     </w:t>
            </w:r>
          </w:p>
        </w:tc>
      </w:tr>
    </w:tbl>
    <w:p w:rsidR="007E5650" w:rsidRPr="002C151D" w:rsidRDefault="007E5650" w:rsidP="002C151D">
      <w:pPr>
        <w:pStyle w:val="a3"/>
        <w:numPr>
          <w:ilvl w:val="0"/>
          <w:numId w:val="1"/>
        </w:numPr>
        <w:spacing w:line="360" w:lineRule="auto"/>
        <w:ind w:left="426" w:firstLineChars="0" w:hanging="426"/>
        <w:rPr>
          <w:rFonts w:asciiTheme="minorEastAsia" w:hAnsiTheme="minorEastAsia"/>
          <w:b/>
          <w:szCs w:val="21"/>
        </w:rPr>
      </w:pPr>
      <w:r w:rsidRPr="002C151D">
        <w:rPr>
          <w:rFonts w:asciiTheme="minorEastAsia" w:hAnsiTheme="minorEastAsia" w:hint="eastAsia"/>
          <w:b/>
          <w:szCs w:val="21"/>
        </w:rPr>
        <w:t>目的</w:t>
      </w:r>
    </w:p>
    <w:p w:rsidR="007E5650" w:rsidRPr="002C151D" w:rsidRDefault="007E5650" w:rsidP="002C151D">
      <w:pPr>
        <w:pStyle w:val="a3"/>
        <w:spacing w:line="360" w:lineRule="auto"/>
        <w:ind w:leftChars="50" w:left="105" w:firstLineChars="150" w:firstLine="315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使伦理委员会办公室对送审材料的审查方式、审查准备的工作有章可循，保证研究项目送审管理的处理阶段的工作质量。</w:t>
      </w:r>
    </w:p>
    <w:p w:rsidR="007E5650" w:rsidRPr="002C151D" w:rsidRDefault="007E5650" w:rsidP="002C151D">
      <w:pPr>
        <w:pStyle w:val="a3"/>
        <w:numPr>
          <w:ilvl w:val="0"/>
          <w:numId w:val="1"/>
        </w:numPr>
        <w:spacing w:line="360" w:lineRule="auto"/>
        <w:ind w:left="426" w:firstLineChars="0" w:hanging="426"/>
        <w:rPr>
          <w:rFonts w:asciiTheme="minorEastAsia" w:hAnsiTheme="minorEastAsia"/>
          <w:b/>
          <w:szCs w:val="21"/>
        </w:rPr>
      </w:pPr>
      <w:r w:rsidRPr="002C151D">
        <w:rPr>
          <w:rFonts w:asciiTheme="minorEastAsia" w:hAnsiTheme="minorEastAsia" w:hint="eastAsia"/>
          <w:b/>
          <w:szCs w:val="21"/>
        </w:rPr>
        <w:t>范围</w:t>
      </w:r>
    </w:p>
    <w:p w:rsidR="007E5650" w:rsidRPr="002C151D" w:rsidRDefault="007E5650" w:rsidP="002C151D">
      <w:pPr>
        <w:pStyle w:val="a3"/>
        <w:spacing w:line="360" w:lineRule="auto"/>
        <w:ind w:leftChars="50" w:left="105" w:firstLineChars="150" w:firstLine="315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适用于研究项目送审管理的处理阶段工作。</w:t>
      </w:r>
      <w:r w:rsidR="00646CAD" w:rsidRPr="002C151D">
        <w:rPr>
          <w:rFonts w:asciiTheme="minorEastAsia" w:hAnsiTheme="minorEastAsia" w:hint="eastAsia"/>
          <w:szCs w:val="21"/>
        </w:rPr>
        <w:t>即送审项目受理之后、审查之前的阶段。</w:t>
      </w:r>
    </w:p>
    <w:p w:rsidR="00374972" w:rsidRPr="002C151D" w:rsidRDefault="00374972" w:rsidP="002C151D">
      <w:pPr>
        <w:pStyle w:val="a3"/>
        <w:numPr>
          <w:ilvl w:val="0"/>
          <w:numId w:val="1"/>
        </w:numPr>
        <w:spacing w:line="360" w:lineRule="auto"/>
        <w:ind w:left="426" w:firstLineChars="0" w:hanging="426"/>
        <w:rPr>
          <w:rFonts w:asciiTheme="minorEastAsia" w:hAnsiTheme="minorEastAsia"/>
          <w:b/>
          <w:szCs w:val="21"/>
        </w:rPr>
      </w:pPr>
      <w:r w:rsidRPr="002C151D">
        <w:rPr>
          <w:rFonts w:asciiTheme="minorEastAsia" w:hAnsiTheme="minorEastAsia" w:hint="eastAsia"/>
          <w:b/>
          <w:szCs w:val="21"/>
        </w:rPr>
        <w:t>职责</w:t>
      </w:r>
    </w:p>
    <w:p w:rsidR="00374972" w:rsidRPr="002C151D" w:rsidRDefault="00374972" w:rsidP="002C151D">
      <w:pPr>
        <w:pStyle w:val="a3"/>
        <w:spacing w:line="360" w:lineRule="auto"/>
        <w:ind w:leftChars="50" w:left="105" w:firstLineChars="150" w:firstLine="315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伦理委员会秘书、工作人员：</w:t>
      </w:r>
    </w:p>
    <w:p w:rsidR="00374972" w:rsidRPr="002C151D" w:rsidRDefault="00374972" w:rsidP="002C151D">
      <w:pPr>
        <w:pStyle w:val="a3"/>
        <w:numPr>
          <w:ilvl w:val="0"/>
          <w:numId w:val="2"/>
        </w:numPr>
        <w:spacing w:line="360" w:lineRule="auto"/>
        <w:ind w:left="2" w:firstLineChars="0" w:firstLine="0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决定研究项目的审查方式</w:t>
      </w:r>
    </w:p>
    <w:p w:rsidR="00374972" w:rsidRPr="002C151D" w:rsidRDefault="00374972" w:rsidP="002C151D">
      <w:pPr>
        <w:pStyle w:val="a3"/>
        <w:numPr>
          <w:ilvl w:val="0"/>
          <w:numId w:val="2"/>
        </w:numPr>
        <w:spacing w:line="360" w:lineRule="auto"/>
        <w:ind w:left="2" w:firstLineChars="0" w:firstLine="0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为会议审查、快速</w:t>
      </w:r>
      <w:proofErr w:type="gramStart"/>
      <w:r w:rsidRPr="002C151D">
        <w:rPr>
          <w:rFonts w:asciiTheme="minorEastAsia" w:hAnsiTheme="minorEastAsia" w:hint="eastAsia"/>
          <w:szCs w:val="21"/>
        </w:rPr>
        <w:t>审查做</w:t>
      </w:r>
      <w:proofErr w:type="gramEnd"/>
      <w:r w:rsidRPr="002C151D">
        <w:rPr>
          <w:rFonts w:asciiTheme="minorEastAsia" w:hAnsiTheme="minorEastAsia" w:hint="eastAsia"/>
          <w:szCs w:val="21"/>
        </w:rPr>
        <w:t>准备工作</w:t>
      </w:r>
    </w:p>
    <w:p w:rsidR="00374972" w:rsidRPr="002C151D" w:rsidRDefault="005D0B0F" w:rsidP="002C151D">
      <w:pPr>
        <w:pStyle w:val="a3"/>
        <w:numPr>
          <w:ilvl w:val="0"/>
          <w:numId w:val="1"/>
        </w:numPr>
        <w:spacing w:line="360" w:lineRule="auto"/>
        <w:ind w:left="426" w:firstLineChars="0" w:hanging="426"/>
        <w:rPr>
          <w:rFonts w:asciiTheme="minorEastAsia" w:hAnsiTheme="minorEastAsia"/>
          <w:b/>
          <w:szCs w:val="21"/>
        </w:rPr>
      </w:pPr>
      <w:r w:rsidRPr="002C151D">
        <w:rPr>
          <w:rFonts w:asciiTheme="minorEastAsia" w:hAnsiTheme="minorEastAsia" w:hint="eastAsia"/>
          <w:b/>
          <w:szCs w:val="21"/>
        </w:rPr>
        <w:t>操作细则</w:t>
      </w:r>
    </w:p>
    <w:p w:rsidR="005D0B0F" w:rsidRPr="002C151D" w:rsidRDefault="005D0B0F" w:rsidP="002C151D">
      <w:pPr>
        <w:pStyle w:val="a3"/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4.1决定审查方式：根据如下标准决定送审项目的审查方式</w:t>
      </w:r>
    </w:p>
    <w:p w:rsidR="00143CAF" w:rsidRPr="002C151D" w:rsidRDefault="00143CAF" w:rsidP="002C151D">
      <w:pPr>
        <w:pStyle w:val="a3"/>
        <w:numPr>
          <w:ilvl w:val="0"/>
          <w:numId w:val="4"/>
        </w:numPr>
        <w:spacing w:line="360" w:lineRule="auto"/>
        <w:ind w:left="2" w:firstLineChars="0" w:firstLine="0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会议审查的标准</w:t>
      </w:r>
    </w:p>
    <w:p w:rsidR="00143CAF" w:rsidRPr="002C151D" w:rsidRDefault="00143CAF" w:rsidP="002C151D">
      <w:pPr>
        <w:pStyle w:val="a3"/>
        <w:numPr>
          <w:ilvl w:val="0"/>
          <w:numId w:val="5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首次提及伦理审查的临床研究项目，一般采用会议审查方式</w:t>
      </w:r>
      <w:r w:rsidR="00C507FE" w:rsidRPr="002C151D">
        <w:rPr>
          <w:rFonts w:asciiTheme="minorEastAsia" w:hAnsiTheme="minorEastAsia" w:hint="eastAsia"/>
          <w:szCs w:val="21"/>
        </w:rPr>
        <w:t>。</w:t>
      </w:r>
    </w:p>
    <w:p w:rsidR="00143CAF" w:rsidRPr="002C151D" w:rsidRDefault="00143CAF" w:rsidP="002C151D">
      <w:pPr>
        <w:pStyle w:val="a3"/>
        <w:numPr>
          <w:ilvl w:val="0"/>
          <w:numId w:val="5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伦理审查意见为“作必要的修正后重审”，再次送审的项目</w:t>
      </w:r>
      <w:r w:rsidR="00C507FE" w:rsidRPr="002C151D">
        <w:rPr>
          <w:rFonts w:asciiTheme="minorEastAsia" w:hAnsiTheme="minorEastAsia" w:hint="eastAsia"/>
          <w:szCs w:val="21"/>
        </w:rPr>
        <w:t>。</w:t>
      </w:r>
    </w:p>
    <w:p w:rsidR="004727FD" w:rsidRPr="002C151D" w:rsidRDefault="004727FD" w:rsidP="002C151D">
      <w:pPr>
        <w:pStyle w:val="a3"/>
        <w:numPr>
          <w:ilvl w:val="0"/>
          <w:numId w:val="5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伦理审查意见为“作必要的修正后同意”，申请人没有按伦理审查意见进行修改，并对此进行了说明，秘书认为有必要提交会议审查的项目。</w:t>
      </w:r>
    </w:p>
    <w:p w:rsidR="004727FD" w:rsidRPr="002C151D" w:rsidRDefault="004727FD" w:rsidP="002C151D">
      <w:pPr>
        <w:pStyle w:val="a3"/>
        <w:numPr>
          <w:ilvl w:val="0"/>
          <w:numId w:val="5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本中心发生的与研究干预相关的、非预期的严重不良事件</w:t>
      </w:r>
      <w:r w:rsidR="00C507FE" w:rsidRPr="002C151D">
        <w:rPr>
          <w:rFonts w:asciiTheme="minorEastAsia" w:hAnsiTheme="minorEastAsia" w:hint="eastAsia"/>
          <w:szCs w:val="21"/>
        </w:rPr>
        <w:t>。</w:t>
      </w:r>
    </w:p>
    <w:p w:rsidR="004727FD" w:rsidRPr="002C151D" w:rsidRDefault="004727FD" w:rsidP="002C151D">
      <w:pPr>
        <w:pStyle w:val="a3"/>
        <w:numPr>
          <w:ilvl w:val="0"/>
          <w:numId w:val="5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其它中心发生的严重不良事件，可能需要重新评估研究的风险与受益。</w:t>
      </w:r>
    </w:p>
    <w:p w:rsidR="004727FD" w:rsidRPr="002C151D" w:rsidRDefault="004727FD" w:rsidP="002C151D">
      <w:pPr>
        <w:pStyle w:val="a3"/>
        <w:numPr>
          <w:ilvl w:val="0"/>
          <w:numId w:val="5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违背方案审查。</w:t>
      </w:r>
    </w:p>
    <w:p w:rsidR="004727FD" w:rsidRPr="002C151D" w:rsidRDefault="004727FD" w:rsidP="002C151D">
      <w:pPr>
        <w:pStyle w:val="a3"/>
        <w:numPr>
          <w:ilvl w:val="0"/>
          <w:numId w:val="5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其他不符合快速审查标准的情况。</w:t>
      </w:r>
    </w:p>
    <w:p w:rsidR="004727FD" w:rsidRPr="002C151D" w:rsidRDefault="009C281C" w:rsidP="002C151D">
      <w:pPr>
        <w:pStyle w:val="a3"/>
        <w:numPr>
          <w:ilvl w:val="0"/>
          <w:numId w:val="8"/>
        </w:numPr>
        <w:spacing w:line="360" w:lineRule="auto"/>
        <w:ind w:left="2" w:firstLineChars="0" w:firstLine="0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紧急会议审查的标准</w:t>
      </w:r>
    </w:p>
    <w:p w:rsidR="009C281C" w:rsidRPr="002C151D" w:rsidRDefault="009C281C" w:rsidP="002C151D">
      <w:pPr>
        <w:pStyle w:val="a3"/>
        <w:numPr>
          <w:ilvl w:val="0"/>
          <w:numId w:val="7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研究过程中出现重大或严重问题，危机受试者安全。</w:t>
      </w:r>
    </w:p>
    <w:p w:rsidR="005D541C" w:rsidRPr="002C151D" w:rsidRDefault="005D541C" w:rsidP="002C151D">
      <w:pPr>
        <w:pStyle w:val="a3"/>
        <w:numPr>
          <w:ilvl w:val="0"/>
          <w:numId w:val="7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其他需要伦理委员会召开会议进行紧急审查和决定的情况。</w:t>
      </w:r>
    </w:p>
    <w:p w:rsidR="004D0E2E" w:rsidRPr="002C151D" w:rsidRDefault="004D0E2E" w:rsidP="002C151D">
      <w:pPr>
        <w:pStyle w:val="a3"/>
        <w:numPr>
          <w:ilvl w:val="0"/>
          <w:numId w:val="8"/>
        </w:numPr>
        <w:spacing w:line="360" w:lineRule="auto"/>
        <w:ind w:left="2" w:firstLineChars="0" w:firstLine="0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快速审查的标准</w:t>
      </w:r>
    </w:p>
    <w:p w:rsidR="004D0E2E" w:rsidRPr="002C151D" w:rsidRDefault="00441C78" w:rsidP="002C151D">
      <w:pPr>
        <w:pStyle w:val="a3"/>
        <w:numPr>
          <w:ilvl w:val="0"/>
          <w:numId w:val="9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研究风险不大于最小风险，不涉及弱势群体和个人隐私及敏感性问题，且研究步骤仅限于：</w:t>
      </w:r>
    </w:p>
    <w:p w:rsidR="00441C78" w:rsidRPr="002C151D" w:rsidRDefault="00441C78" w:rsidP="002C151D">
      <w:pPr>
        <w:pStyle w:val="a3"/>
        <w:numPr>
          <w:ilvl w:val="0"/>
          <w:numId w:val="10"/>
        </w:numPr>
        <w:spacing w:line="360" w:lineRule="auto"/>
        <w:ind w:left="1276" w:firstLineChars="0" w:hanging="425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lastRenderedPageBreak/>
        <w:t>手指、脚后跟、耳垂的血样采集。</w:t>
      </w:r>
    </w:p>
    <w:p w:rsidR="00441C78" w:rsidRPr="002C151D" w:rsidRDefault="00441C78" w:rsidP="002C151D">
      <w:pPr>
        <w:pStyle w:val="a3"/>
        <w:numPr>
          <w:ilvl w:val="0"/>
          <w:numId w:val="10"/>
        </w:numPr>
        <w:spacing w:line="360" w:lineRule="auto"/>
        <w:ind w:left="1276" w:firstLineChars="0" w:hanging="425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静脉采血则需要在考虑年龄、体重、健康状况、采血程序、采血总量和采血频率等因素后，判断不大于最小风险。</w:t>
      </w:r>
    </w:p>
    <w:p w:rsidR="00441C78" w:rsidRPr="002C151D" w:rsidRDefault="00441C78" w:rsidP="002C151D">
      <w:pPr>
        <w:pStyle w:val="a3"/>
        <w:numPr>
          <w:ilvl w:val="0"/>
          <w:numId w:val="10"/>
        </w:numPr>
        <w:spacing w:line="360" w:lineRule="auto"/>
        <w:ind w:left="1276" w:firstLineChars="0" w:hanging="425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通过无创手段、前瞻性采集用于研究的生物学标本（如头发、指甲、唾液、痰液等）。</w:t>
      </w:r>
    </w:p>
    <w:p w:rsidR="00441C78" w:rsidRPr="002C151D" w:rsidRDefault="00441C78" w:rsidP="002C151D">
      <w:pPr>
        <w:pStyle w:val="a3"/>
        <w:numPr>
          <w:ilvl w:val="0"/>
          <w:numId w:val="10"/>
        </w:numPr>
        <w:spacing w:line="360" w:lineRule="auto"/>
        <w:ind w:left="1276" w:firstLineChars="0" w:hanging="425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通过临床实践唱的非侵入性手段进行的数据采集（不涉及全麻、镇静、X线或微波的手段；如果使用医疗器械，必须是经过批准上市的医疗器械。如核磁共振成像、心电图、脑电图、温度计、超声、红外诊断成像、多普勒血液流变、超声心动图等）</w:t>
      </w:r>
    </w:p>
    <w:p w:rsidR="003972DA" w:rsidRPr="002C151D" w:rsidRDefault="003972DA" w:rsidP="002C151D">
      <w:pPr>
        <w:pStyle w:val="a3"/>
        <w:numPr>
          <w:ilvl w:val="0"/>
          <w:numId w:val="10"/>
        </w:numPr>
        <w:spacing w:line="360" w:lineRule="auto"/>
        <w:ind w:left="1276" w:firstLineChars="0" w:hanging="425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利用既往收集的材料（数据、文件、记录或标本）的研究。</w:t>
      </w:r>
    </w:p>
    <w:p w:rsidR="003972DA" w:rsidRPr="002C151D" w:rsidRDefault="003972DA" w:rsidP="002C151D">
      <w:pPr>
        <w:pStyle w:val="a3"/>
        <w:numPr>
          <w:ilvl w:val="0"/>
          <w:numId w:val="10"/>
        </w:numPr>
        <w:spacing w:line="360" w:lineRule="auto"/>
        <w:ind w:left="1276" w:firstLineChars="0" w:hanging="425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因研究目的而进行的声音、视频、数字或影像记录的数据采集。</w:t>
      </w:r>
    </w:p>
    <w:p w:rsidR="003972DA" w:rsidRPr="002C151D" w:rsidRDefault="003972DA" w:rsidP="002C151D">
      <w:pPr>
        <w:pStyle w:val="a3"/>
        <w:numPr>
          <w:ilvl w:val="0"/>
          <w:numId w:val="10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采用调查、访谈方法的研究。</w:t>
      </w:r>
    </w:p>
    <w:p w:rsidR="003972DA" w:rsidRPr="002C151D" w:rsidRDefault="009755D3" w:rsidP="002C151D">
      <w:pPr>
        <w:pStyle w:val="a3"/>
        <w:numPr>
          <w:ilvl w:val="0"/>
          <w:numId w:val="9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伦理审查意见为“做必要修正后同意”按伦理委员会的审议意见修改方案后，再次送审的项目。</w:t>
      </w:r>
    </w:p>
    <w:p w:rsidR="009755D3" w:rsidRPr="002C151D" w:rsidRDefault="009755D3" w:rsidP="002C151D">
      <w:pPr>
        <w:pStyle w:val="a3"/>
        <w:numPr>
          <w:ilvl w:val="0"/>
          <w:numId w:val="9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临床研究方案的较小修正，不影响研究的风险受益比。</w:t>
      </w:r>
    </w:p>
    <w:p w:rsidR="009755D3" w:rsidRPr="002C151D" w:rsidRDefault="008F6037" w:rsidP="002C151D">
      <w:pPr>
        <w:pStyle w:val="a3"/>
        <w:numPr>
          <w:ilvl w:val="0"/>
          <w:numId w:val="9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尚未纳入受试者的研究项目的年度/定期跟踪审查和暂停/终止研究审查。</w:t>
      </w:r>
    </w:p>
    <w:p w:rsidR="008F6037" w:rsidRPr="002C151D" w:rsidRDefault="008F6037" w:rsidP="002C151D">
      <w:pPr>
        <w:pStyle w:val="a3"/>
        <w:numPr>
          <w:ilvl w:val="0"/>
          <w:numId w:val="9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已完成干预措施的研究项目的年度/定期跟踪审查。</w:t>
      </w:r>
    </w:p>
    <w:p w:rsidR="008F6037" w:rsidRPr="002C151D" w:rsidRDefault="008F6037" w:rsidP="002C151D">
      <w:pPr>
        <w:pStyle w:val="a3"/>
        <w:numPr>
          <w:ilvl w:val="0"/>
          <w:numId w:val="9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本中心发生的与研究干预无关的严重不良事件。</w:t>
      </w:r>
    </w:p>
    <w:p w:rsidR="008F6037" w:rsidRPr="002C151D" w:rsidRDefault="008F6037" w:rsidP="002C151D">
      <w:pPr>
        <w:pStyle w:val="a3"/>
        <w:numPr>
          <w:ilvl w:val="0"/>
          <w:numId w:val="9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本中心发生的预期严重不良事件。</w:t>
      </w:r>
    </w:p>
    <w:p w:rsidR="008F6037" w:rsidRPr="002C151D" w:rsidRDefault="008F6037" w:rsidP="002C151D">
      <w:pPr>
        <w:pStyle w:val="a3"/>
        <w:numPr>
          <w:ilvl w:val="0"/>
          <w:numId w:val="9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其它中心发生的严重不良事件，对预期的研究风险与受益没有产生显著影响。</w:t>
      </w:r>
    </w:p>
    <w:p w:rsidR="008F6037" w:rsidRPr="002C151D" w:rsidRDefault="008F6037" w:rsidP="002C151D">
      <w:pPr>
        <w:pStyle w:val="a3"/>
        <w:numPr>
          <w:ilvl w:val="0"/>
          <w:numId w:val="9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结题审查</w:t>
      </w:r>
    </w:p>
    <w:p w:rsidR="008F6037" w:rsidRPr="002C151D" w:rsidRDefault="008F6037" w:rsidP="002C151D">
      <w:pPr>
        <w:pStyle w:val="a3"/>
        <w:numPr>
          <w:ilvl w:val="0"/>
          <w:numId w:val="9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本院为多中心临床研究的参加单位，同时满足以下条件，本伦理委员会则接受组长单位伦理委员会的审查意见，可采用快速审查的方式，重点审查本院研究实施的条件。</w:t>
      </w:r>
    </w:p>
    <w:p w:rsidR="00300ED4" w:rsidRPr="002C151D" w:rsidRDefault="008F6037" w:rsidP="002C151D">
      <w:pPr>
        <w:pStyle w:val="a3"/>
        <w:numPr>
          <w:ilvl w:val="0"/>
          <w:numId w:val="11"/>
        </w:numPr>
        <w:spacing w:line="360" w:lineRule="auto"/>
        <w:ind w:left="1276" w:firstLineChars="0" w:hanging="425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方案已经获得组长单位伦理委员会的批准。</w:t>
      </w:r>
    </w:p>
    <w:p w:rsidR="008F6037" w:rsidRPr="002C151D" w:rsidRDefault="008F6037" w:rsidP="002C151D">
      <w:pPr>
        <w:pStyle w:val="a3"/>
        <w:numPr>
          <w:ilvl w:val="0"/>
          <w:numId w:val="11"/>
        </w:numPr>
        <w:spacing w:line="360" w:lineRule="auto"/>
        <w:ind w:left="1276" w:firstLineChars="0" w:hanging="425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组长单位伦理委员会已经通过国际认证。</w:t>
      </w:r>
    </w:p>
    <w:p w:rsidR="00300ED4" w:rsidRPr="002C151D" w:rsidRDefault="00300ED4" w:rsidP="002C151D">
      <w:pPr>
        <w:pStyle w:val="a3"/>
        <w:numPr>
          <w:ilvl w:val="0"/>
          <w:numId w:val="8"/>
        </w:numPr>
        <w:spacing w:line="360" w:lineRule="auto"/>
        <w:ind w:left="2" w:firstLineChars="0" w:firstLine="0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转为会议审查</w:t>
      </w:r>
    </w:p>
    <w:p w:rsidR="00300ED4" w:rsidRPr="002C151D" w:rsidRDefault="00300ED4" w:rsidP="002C151D">
      <w:pPr>
        <w:pStyle w:val="a3"/>
        <w:numPr>
          <w:ilvl w:val="0"/>
          <w:numId w:val="12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快审审查意见有:“作必要的修正后重审”，“不同意”，“终止或暂停已批准的研究”，“提交会议审查”，则转为会议审查的方式。</w:t>
      </w:r>
    </w:p>
    <w:p w:rsidR="00300ED4" w:rsidRPr="002C151D" w:rsidRDefault="00300ED4" w:rsidP="002C151D">
      <w:pPr>
        <w:spacing w:line="360" w:lineRule="auto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4.2审查准备</w:t>
      </w:r>
    </w:p>
    <w:p w:rsidR="00300ED4" w:rsidRPr="002C151D" w:rsidRDefault="00300ED4" w:rsidP="002C151D">
      <w:pPr>
        <w:spacing w:line="360" w:lineRule="auto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lastRenderedPageBreak/>
        <w:t>4.2.1会议审查、紧急会议审查的准备</w:t>
      </w:r>
    </w:p>
    <w:p w:rsidR="00300ED4" w:rsidRPr="002C151D" w:rsidRDefault="00300ED4" w:rsidP="002C151D">
      <w:pPr>
        <w:pStyle w:val="a3"/>
        <w:numPr>
          <w:ilvl w:val="0"/>
          <w:numId w:val="8"/>
        </w:numPr>
        <w:spacing w:line="360" w:lineRule="auto"/>
        <w:ind w:left="2" w:firstLineChars="0" w:firstLine="0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主审/咨询准备</w:t>
      </w:r>
    </w:p>
    <w:p w:rsidR="00300ED4" w:rsidRPr="002C151D" w:rsidRDefault="00300ED4" w:rsidP="002C151D">
      <w:pPr>
        <w:pStyle w:val="a3"/>
        <w:numPr>
          <w:ilvl w:val="0"/>
          <w:numId w:val="12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选择</w:t>
      </w:r>
      <w:proofErr w:type="gramStart"/>
      <w:r w:rsidRPr="002C151D">
        <w:rPr>
          <w:rFonts w:asciiTheme="minorEastAsia" w:hAnsiTheme="minorEastAsia" w:hint="eastAsia"/>
          <w:szCs w:val="21"/>
        </w:rPr>
        <w:t>主审委员</w:t>
      </w:r>
      <w:proofErr w:type="gramEnd"/>
      <w:r w:rsidRPr="002C151D">
        <w:rPr>
          <w:rFonts w:asciiTheme="minorEastAsia" w:hAnsiTheme="minorEastAsia" w:hint="eastAsia"/>
          <w:szCs w:val="21"/>
        </w:rPr>
        <w:t>/独立顾问。</w:t>
      </w:r>
    </w:p>
    <w:p w:rsidR="00300ED4" w:rsidRPr="002C151D" w:rsidRDefault="00300ED4" w:rsidP="002C151D">
      <w:pPr>
        <w:pStyle w:val="a3"/>
        <w:numPr>
          <w:ilvl w:val="0"/>
          <w:numId w:val="12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准备审查文件和审查工作表。</w:t>
      </w:r>
    </w:p>
    <w:p w:rsidR="003305FF" w:rsidRPr="002C151D" w:rsidRDefault="003305FF" w:rsidP="002C151D">
      <w:pPr>
        <w:pStyle w:val="a3"/>
        <w:numPr>
          <w:ilvl w:val="0"/>
          <w:numId w:val="12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准备咨询文件和咨询工作表。</w:t>
      </w:r>
    </w:p>
    <w:p w:rsidR="003305FF" w:rsidRPr="002C151D" w:rsidRDefault="003305FF" w:rsidP="002C151D">
      <w:pPr>
        <w:pStyle w:val="a3"/>
        <w:numPr>
          <w:ilvl w:val="0"/>
          <w:numId w:val="8"/>
        </w:numPr>
        <w:spacing w:line="360" w:lineRule="auto"/>
        <w:ind w:left="2" w:firstLineChars="0" w:firstLine="0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预审准备</w:t>
      </w:r>
    </w:p>
    <w:p w:rsidR="003305FF" w:rsidRPr="002C151D" w:rsidRDefault="003305FF" w:rsidP="002C151D">
      <w:pPr>
        <w:pStyle w:val="a3"/>
        <w:numPr>
          <w:ilvl w:val="0"/>
          <w:numId w:val="13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会议审查材料提前3天送达</w:t>
      </w:r>
      <w:proofErr w:type="gramStart"/>
      <w:r w:rsidRPr="002C151D">
        <w:rPr>
          <w:rFonts w:asciiTheme="minorEastAsia" w:hAnsiTheme="minorEastAsia" w:hint="eastAsia"/>
          <w:szCs w:val="21"/>
        </w:rPr>
        <w:t>参会委员</w:t>
      </w:r>
      <w:proofErr w:type="gramEnd"/>
      <w:r w:rsidRPr="002C151D">
        <w:rPr>
          <w:rFonts w:asciiTheme="minorEastAsia" w:hAnsiTheme="minorEastAsia" w:hint="eastAsia"/>
          <w:szCs w:val="21"/>
        </w:rPr>
        <w:t>预审，并</w:t>
      </w:r>
      <w:proofErr w:type="gramStart"/>
      <w:r w:rsidRPr="002C151D">
        <w:rPr>
          <w:rFonts w:asciiTheme="minorEastAsia" w:hAnsiTheme="minorEastAsia" w:hint="eastAsia"/>
          <w:szCs w:val="21"/>
        </w:rPr>
        <w:t>附会议</w:t>
      </w:r>
      <w:proofErr w:type="gramEnd"/>
      <w:r w:rsidRPr="002C151D">
        <w:rPr>
          <w:rFonts w:asciiTheme="minorEastAsia" w:hAnsiTheme="minorEastAsia" w:hint="eastAsia"/>
          <w:szCs w:val="21"/>
        </w:rPr>
        <w:t>议程/日程</w:t>
      </w:r>
    </w:p>
    <w:p w:rsidR="003305FF" w:rsidRPr="002C151D" w:rsidRDefault="003305FF" w:rsidP="002C151D">
      <w:pPr>
        <w:pStyle w:val="a3"/>
        <w:numPr>
          <w:ilvl w:val="0"/>
          <w:numId w:val="13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紧急会议审查材料提前送达</w:t>
      </w:r>
      <w:proofErr w:type="gramStart"/>
      <w:r w:rsidRPr="002C151D">
        <w:rPr>
          <w:rFonts w:asciiTheme="minorEastAsia" w:hAnsiTheme="minorEastAsia" w:hint="eastAsia"/>
          <w:szCs w:val="21"/>
        </w:rPr>
        <w:t>参会委员</w:t>
      </w:r>
      <w:proofErr w:type="gramEnd"/>
      <w:r w:rsidRPr="002C151D">
        <w:rPr>
          <w:rFonts w:asciiTheme="minorEastAsia" w:hAnsiTheme="minorEastAsia" w:hint="eastAsia"/>
          <w:szCs w:val="21"/>
        </w:rPr>
        <w:t>预审，并</w:t>
      </w:r>
      <w:proofErr w:type="gramStart"/>
      <w:r w:rsidRPr="002C151D">
        <w:rPr>
          <w:rFonts w:asciiTheme="minorEastAsia" w:hAnsiTheme="minorEastAsia" w:hint="eastAsia"/>
          <w:szCs w:val="21"/>
        </w:rPr>
        <w:t>附会议</w:t>
      </w:r>
      <w:proofErr w:type="gramEnd"/>
      <w:r w:rsidRPr="002C151D">
        <w:rPr>
          <w:rFonts w:asciiTheme="minorEastAsia" w:hAnsiTheme="minorEastAsia" w:hint="eastAsia"/>
          <w:szCs w:val="21"/>
        </w:rPr>
        <w:t>议程/日程；如果时间不允许提前送达会议审查材料，可以会上分发。</w:t>
      </w:r>
    </w:p>
    <w:p w:rsidR="003305FF" w:rsidRPr="002C151D" w:rsidRDefault="003305FF" w:rsidP="002C151D">
      <w:pPr>
        <w:pStyle w:val="a3"/>
        <w:numPr>
          <w:ilvl w:val="0"/>
          <w:numId w:val="8"/>
        </w:numPr>
        <w:spacing w:line="360" w:lineRule="auto"/>
        <w:ind w:left="2" w:firstLineChars="0" w:firstLine="0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会议审查的安排</w:t>
      </w:r>
    </w:p>
    <w:p w:rsidR="003305FF" w:rsidRPr="002C151D" w:rsidRDefault="003305FF" w:rsidP="002C151D">
      <w:pPr>
        <w:pStyle w:val="a3"/>
        <w:numPr>
          <w:ilvl w:val="0"/>
          <w:numId w:val="14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待审项目：按照“先送先审”的原则，安排会议审查项目。</w:t>
      </w:r>
    </w:p>
    <w:p w:rsidR="003305FF" w:rsidRPr="002C151D" w:rsidRDefault="003305FF" w:rsidP="002C151D">
      <w:pPr>
        <w:spacing w:line="360" w:lineRule="auto"/>
        <w:ind w:left="426" w:hanging="426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 xml:space="preserve">      4.2.2快速审查的准备</w:t>
      </w:r>
    </w:p>
    <w:p w:rsidR="003305FF" w:rsidRPr="002C151D" w:rsidRDefault="003305FF" w:rsidP="002C151D">
      <w:pPr>
        <w:pStyle w:val="a3"/>
        <w:numPr>
          <w:ilvl w:val="0"/>
          <w:numId w:val="8"/>
        </w:numPr>
        <w:spacing w:line="360" w:lineRule="auto"/>
        <w:ind w:left="2" w:firstLineChars="0" w:firstLine="0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主审准备</w:t>
      </w:r>
    </w:p>
    <w:p w:rsidR="003305FF" w:rsidRPr="002C151D" w:rsidRDefault="003305FF" w:rsidP="002C151D">
      <w:pPr>
        <w:pStyle w:val="a3"/>
        <w:numPr>
          <w:ilvl w:val="0"/>
          <w:numId w:val="14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选择主审委员</w:t>
      </w:r>
      <w:r w:rsidR="00E85025" w:rsidRPr="002C151D">
        <w:rPr>
          <w:rFonts w:asciiTheme="minorEastAsia" w:hAnsiTheme="minorEastAsia" w:hint="eastAsia"/>
          <w:szCs w:val="21"/>
        </w:rPr>
        <w:t>。</w:t>
      </w:r>
    </w:p>
    <w:p w:rsidR="003305FF" w:rsidRPr="002C151D" w:rsidRDefault="003305FF" w:rsidP="002C151D">
      <w:pPr>
        <w:pStyle w:val="a3"/>
        <w:numPr>
          <w:ilvl w:val="0"/>
          <w:numId w:val="14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2C151D">
        <w:rPr>
          <w:rFonts w:asciiTheme="minorEastAsia" w:hAnsiTheme="minorEastAsia" w:hint="eastAsia"/>
          <w:szCs w:val="21"/>
        </w:rPr>
        <w:t>选择审查文件</w:t>
      </w:r>
      <w:r w:rsidR="00E85025" w:rsidRPr="002C151D">
        <w:rPr>
          <w:rFonts w:asciiTheme="minorEastAsia" w:hAnsiTheme="minorEastAsia" w:hint="eastAsia"/>
          <w:szCs w:val="21"/>
        </w:rPr>
        <w:t>。</w:t>
      </w:r>
    </w:p>
    <w:p w:rsidR="002B608F" w:rsidRPr="002C151D" w:rsidRDefault="002B608F" w:rsidP="002C151D">
      <w:pPr>
        <w:pStyle w:val="a3"/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</w:p>
    <w:sectPr w:rsidR="002B608F" w:rsidRPr="002C151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993" w:rsidRDefault="00046993" w:rsidP="00D04B35">
      <w:r>
        <w:separator/>
      </w:r>
    </w:p>
  </w:endnote>
  <w:endnote w:type="continuationSeparator" w:id="0">
    <w:p w:rsidR="00046993" w:rsidRDefault="00046993" w:rsidP="00D0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993" w:rsidRDefault="00046993" w:rsidP="00D04B35">
      <w:r>
        <w:separator/>
      </w:r>
    </w:p>
  </w:footnote>
  <w:footnote w:type="continuationSeparator" w:id="0">
    <w:p w:rsidR="00046993" w:rsidRDefault="00046993" w:rsidP="00D04B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5D6" w:rsidRPr="001173A6" w:rsidRDefault="004805D6">
    <w:pPr>
      <w:pStyle w:val="a4"/>
      <w:rPr>
        <w:rFonts w:ascii="华文宋体" w:eastAsia="华文宋体" w:hAnsi="华文宋体"/>
        <w:sz w:val="24"/>
        <w:szCs w:val="24"/>
      </w:rPr>
    </w:pPr>
    <w:r w:rsidRPr="001173A6">
      <w:rPr>
        <w:rFonts w:ascii="华文宋体" w:eastAsia="华文宋体" w:hAnsi="华文宋体" w:hint="eastAsia"/>
        <w:sz w:val="24"/>
        <w:szCs w:val="24"/>
      </w:rPr>
      <w:t>湖北省肿瘤医院伦理委员会标准操作规程</w:t>
    </w:r>
  </w:p>
  <w:p w:rsidR="004805D6" w:rsidRDefault="004805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3EEE"/>
    <w:multiLevelType w:val="hybridMultilevel"/>
    <w:tmpl w:val="561E56BE"/>
    <w:lvl w:ilvl="0" w:tplc="0409000D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">
    <w:nsid w:val="10B067A1"/>
    <w:multiLevelType w:val="hybridMultilevel"/>
    <w:tmpl w:val="A656A91A"/>
    <w:lvl w:ilvl="0" w:tplc="0409000B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0" w:hanging="420"/>
      </w:pPr>
      <w:rPr>
        <w:rFonts w:ascii="Wingdings" w:hAnsi="Wingdings" w:hint="default"/>
      </w:rPr>
    </w:lvl>
  </w:abstractNum>
  <w:abstractNum w:abstractNumId="2">
    <w:nsid w:val="122722BC"/>
    <w:multiLevelType w:val="hybridMultilevel"/>
    <w:tmpl w:val="969EC2DA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18C26DE7"/>
    <w:multiLevelType w:val="hybridMultilevel"/>
    <w:tmpl w:val="31FCF73C"/>
    <w:lvl w:ilvl="0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">
    <w:nsid w:val="26105C29"/>
    <w:multiLevelType w:val="hybridMultilevel"/>
    <w:tmpl w:val="796C8B92"/>
    <w:lvl w:ilvl="0" w:tplc="0409000D">
      <w:start w:val="1"/>
      <w:numFmt w:val="bullet"/>
      <w:lvlText w:val=""/>
      <w:lvlJc w:val="left"/>
      <w:pPr>
        <w:ind w:left="141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5">
    <w:nsid w:val="2D734ED5"/>
    <w:multiLevelType w:val="hybridMultilevel"/>
    <w:tmpl w:val="3E048C3C"/>
    <w:lvl w:ilvl="0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6">
    <w:nsid w:val="2E1F1727"/>
    <w:multiLevelType w:val="hybridMultilevel"/>
    <w:tmpl w:val="AB3EDFD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09614D1"/>
    <w:multiLevelType w:val="hybridMultilevel"/>
    <w:tmpl w:val="7278EB4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94F5CCB"/>
    <w:multiLevelType w:val="hybridMultilevel"/>
    <w:tmpl w:val="4746A76C"/>
    <w:lvl w:ilvl="0" w:tplc="EAE2601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C6B4B5B"/>
    <w:multiLevelType w:val="hybridMultilevel"/>
    <w:tmpl w:val="7144B07C"/>
    <w:lvl w:ilvl="0" w:tplc="0409000B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0" w:hanging="420"/>
      </w:pPr>
      <w:rPr>
        <w:rFonts w:ascii="Wingdings" w:hAnsi="Wingdings" w:hint="default"/>
      </w:rPr>
    </w:lvl>
  </w:abstractNum>
  <w:abstractNum w:abstractNumId="10">
    <w:nsid w:val="5CA87143"/>
    <w:multiLevelType w:val="hybridMultilevel"/>
    <w:tmpl w:val="F19E053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5D60009B"/>
    <w:multiLevelType w:val="hybridMultilevel"/>
    <w:tmpl w:val="3CFABE16"/>
    <w:lvl w:ilvl="0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2">
    <w:nsid w:val="64BC4ECF"/>
    <w:multiLevelType w:val="hybridMultilevel"/>
    <w:tmpl w:val="287ED97A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>
    <w:nsid w:val="651C3922"/>
    <w:multiLevelType w:val="hybridMultilevel"/>
    <w:tmpl w:val="54E0A66A"/>
    <w:lvl w:ilvl="0" w:tplc="0409000D">
      <w:start w:val="1"/>
      <w:numFmt w:val="bullet"/>
      <w:lvlText w:val=""/>
      <w:lvlJc w:val="left"/>
      <w:pPr>
        <w:ind w:left="169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7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10"/>
  </w:num>
  <w:num w:numId="5">
    <w:abstractNumId w:val="4"/>
  </w:num>
  <w:num w:numId="6">
    <w:abstractNumId w:val="6"/>
  </w:num>
  <w:num w:numId="7">
    <w:abstractNumId w:val="13"/>
  </w:num>
  <w:num w:numId="8">
    <w:abstractNumId w:val="2"/>
  </w:num>
  <w:num w:numId="9">
    <w:abstractNumId w:val="0"/>
  </w:num>
  <w:num w:numId="10">
    <w:abstractNumId w:val="1"/>
  </w:num>
  <w:num w:numId="11">
    <w:abstractNumId w:val="9"/>
  </w:num>
  <w:num w:numId="12">
    <w:abstractNumId w:val="11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9B2"/>
    <w:rsid w:val="00046993"/>
    <w:rsid w:val="001005D3"/>
    <w:rsid w:val="001173A6"/>
    <w:rsid w:val="001434AD"/>
    <w:rsid w:val="00143CAF"/>
    <w:rsid w:val="00144CA7"/>
    <w:rsid w:val="00150818"/>
    <w:rsid w:val="002B608F"/>
    <w:rsid w:val="002C151D"/>
    <w:rsid w:val="002C7FE0"/>
    <w:rsid w:val="002F760A"/>
    <w:rsid w:val="00300ED4"/>
    <w:rsid w:val="003305FF"/>
    <w:rsid w:val="00374972"/>
    <w:rsid w:val="00394367"/>
    <w:rsid w:val="003972DA"/>
    <w:rsid w:val="00441C78"/>
    <w:rsid w:val="004727FD"/>
    <w:rsid w:val="004805D6"/>
    <w:rsid w:val="004D0E2E"/>
    <w:rsid w:val="005D0B0F"/>
    <w:rsid w:val="005D541C"/>
    <w:rsid w:val="006163F5"/>
    <w:rsid w:val="00646CAD"/>
    <w:rsid w:val="007B0C4F"/>
    <w:rsid w:val="007E5650"/>
    <w:rsid w:val="008F6037"/>
    <w:rsid w:val="009755D3"/>
    <w:rsid w:val="009C281C"/>
    <w:rsid w:val="00BC69B2"/>
    <w:rsid w:val="00C21937"/>
    <w:rsid w:val="00C507FE"/>
    <w:rsid w:val="00C9309E"/>
    <w:rsid w:val="00C964F2"/>
    <w:rsid w:val="00CB5DF1"/>
    <w:rsid w:val="00D04B35"/>
    <w:rsid w:val="00E45098"/>
    <w:rsid w:val="00E8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65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04B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04B3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04B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04B3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C7FE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C7F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65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04B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04B3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04B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04B3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C7FE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C7F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224</Words>
  <Characters>1280</Characters>
  <Application>Microsoft Office Word</Application>
  <DocSecurity>0</DocSecurity>
  <Lines>10</Lines>
  <Paragraphs>3</Paragraphs>
  <ScaleCrop>false</ScaleCrop>
  <Company>微软中国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2012-08-06T03:30:00Z</dcterms:created>
  <dcterms:modified xsi:type="dcterms:W3CDTF">2012-11-06T02:18:00Z</dcterms:modified>
</cp:coreProperties>
</file>